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F0" w:rsidRDefault="00B437F0">
      <w:pPr>
        <w:pStyle w:val="10"/>
        <w:keepNext/>
        <w:keepLines/>
        <w:shd w:val="clear" w:color="auto" w:fill="auto"/>
        <w:rPr>
          <w:u w:val="single"/>
        </w:rPr>
      </w:pPr>
      <w:bookmarkStart w:id="0" w:name="bookmark0"/>
    </w:p>
    <w:p w:rsidR="00C1580E" w:rsidRDefault="0087171C">
      <w:pPr>
        <w:pStyle w:val="10"/>
        <w:keepNext/>
        <w:keepLines/>
        <w:shd w:val="clear" w:color="auto" w:fill="auto"/>
      </w:pPr>
      <w:r>
        <w:rPr>
          <w:u w:val="single"/>
        </w:rPr>
        <w:t>ПРЕДОСТАВЛЕНИЕ ИНФОРМАЦИИ</w:t>
      </w:r>
      <w:r>
        <w:rPr>
          <w:u w:val="single"/>
        </w:rPr>
        <w:br/>
      </w:r>
      <w:r>
        <w:t>ИЗ ЕДИНОГО ГОСУДАРСТВЕННОГО РЕГИСТРА</w:t>
      </w:r>
      <w:r>
        <w:br/>
        <w:t>ЮРИДИЧЕСКИХ ЛИЦ И ИНДИВИДУАЛЬНЫХ</w:t>
      </w:r>
      <w:bookmarkEnd w:id="0"/>
    </w:p>
    <w:p w:rsidR="00C1580E" w:rsidRDefault="0087171C">
      <w:pPr>
        <w:pStyle w:val="10"/>
        <w:keepNext/>
        <w:keepLines/>
        <w:shd w:val="clear" w:color="auto" w:fill="auto"/>
      </w:pPr>
      <w:bookmarkStart w:id="1" w:name="bookmark1"/>
      <w:r>
        <w:t>ПРЕДПРИНИМАТЕЛЕЙ</w:t>
      </w:r>
      <w:bookmarkEnd w:id="1"/>
    </w:p>
    <w:p w:rsidR="00C1580E" w:rsidRDefault="0087171C">
      <w:pPr>
        <w:pStyle w:val="20"/>
        <w:keepNext/>
        <w:keepLines/>
        <w:shd w:val="clear" w:color="auto" w:fill="auto"/>
        <w:spacing w:after="220"/>
      </w:pPr>
      <w:bookmarkStart w:id="2" w:name="bookmark2"/>
      <w:r>
        <w:t>ДЛЯ ПОЛУЧЕНИЯ ИНФОРМАЦИИ изЕГР ПРЕДСТАВЛЯЮТСЯ:</w:t>
      </w:r>
      <w:bookmarkEnd w:id="2"/>
    </w:p>
    <w:p w:rsidR="00C1580E" w:rsidRDefault="0087171C">
      <w:pPr>
        <w:pStyle w:val="22"/>
        <w:numPr>
          <w:ilvl w:val="0"/>
          <w:numId w:val="1"/>
        </w:numPr>
        <w:shd w:val="clear" w:color="auto" w:fill="auto"/>
        <w:tabs>
          <w:tab w:val="left" w:pos="707"/>
        </w:tabs>
      </w:pPr>
      <w:r>
        <w:t>заявление физического лица (запрос юридического лица);</w:t>
      </w:r>
    </w:p>
    <w:p w:rsidR="00C1580E" w:rsidRDefault="0087171C">
      <w:pPr>
        <w:pStyle w:val="22"/>
        <w:numPr>
          <w:ilvl w:val="0"/>
          <w:numId w:val="1"/>
        </w:numPr>
        <w:shd w:val="clear" w:color="auto" w:fill="auto"/>
        <w:tabs>
          <w:tab w:val="left" w:pos="707"/>
        </w:tabs>
      </w:pPr>
      <w:r>
        <w:t>документ об уплате госпошлины.</w:t>
      </w:r>
    </w:p>
    <w:p w:rsidR="00C1580E" w:rsidRDefault="0087171C">
      <w:pPr>
        <w:pStyle w:val="20"/>
        <w:keepNext/>
        <w:keepLines/>
        <w:shd w:val="clear" w:color="auto" w:fill="auto"/>
        <w:spacing w:after="0"/>
      </w:pPr>
      <w:bookmarkStart w:id="3" w:name="bookmark3"/>
      <w:r>
        <w:t>ИНФОРМАЦИЯ ПРЕДОСТАВЛЯЕТСЯ В СРОКИ:</w:t>
      </w:r>
      <w:bookmarkEnd w:id="3"/>
    </w:p>
    <w:p w:rsidR="00C1580E" w:rsidRDefault="0087171C">
      <w:pPr>
        <w:pStyle w:val="22"/>
        <w:numPr>
          <w:ilvl w:val="0"/>
          <w:numId w:val="1"/>
        </w:numPr>
        <w:shd w:val="clear" w:color="auto" w:fill="auto"/>
        <w:tabs>
          <w:tab w:val="left" w:pos="707"/>
        </w:tabs>
      </w:pPr>
      <w:r>
        <w:t>физическому лицу - 5 календарных дней;</w:t>
      </w:r>
    </w:p>
    <w:p w:rsidR="00C1580E" w:rsidRDefault="0087171C">
      <w:pPr>
        <w:pStyle w:val="22"/>
        <w:numPr>
          <w:ilvl w:val="0"/>
          <w:numId w:val="1"/>
        </w:numPr>
        <w:shd w:val="clear" w:color="auto" w:fill="auto"/>
        <w:tabs>
          <w:tab w:val="left" w:pos="707"/>
        </w:tabs>
      </w:pPr>
      <w:r>
        <w:t>юридическому лицу - 7 календарных дней</w:t>
      </w:r>
    </w:p>
    <w:p w:rsidR="00C1580E" w:rsidRDefault="0087171C">
      <w:pPr>
        <w:pStyle w:val="20"/>
        <w:keepNext/>
        <w:keepLines/>
        <w:shd w:val="clear" w:color="auto" w:fill="auto"/>
        <w:spacing w:after="0"/>
      </w:pPr>
      <w:bookmarkStart w:id="4" w:name="bookmark4"/>
      <w:r>
        <w:t>РАЗМЕР ГОСПОШЛИНЫ</w:t>
      </w:r>
      <w:bookmarkEnd w:id="4"/>
    </w:p>
    <w:p w:rsidR="00C1580E" w:rsidRDefault="0087171C">
      <w:pPr>
        <w:pStyle w:val="22"/>
        <w:shd w:val="clear" w:color="auto" w:fill="auto"/>
        <w:ind w:left="1180" w:hanging="220"/>
      </w:pPr>
      <w:r>
        <w:t>1 базовая величина за каждый экземпляр выписки по каждому юридическому лицу, индивидуальному предпринимателю</w:t>
      </w:r>
    </w:p>
    <w:p w:rsidR="00C1580E" w:rsidRDefault="0087171C">
      <w:pPr>
        <w:pStyle w:val="20"/>
        <w:keepNext/>
        <w:keepLines/>
        <w:shd w:val="clear" w:color="auto" w:fill="auto"/>
        <w:spacing w:after="200"/>
        <w:ind w:left="1620" w:firstLine="40"/>
        <w:jc w:val="left"/>
      </w:pPr>
      <w:bookmarkStart w:id="5" w:name="bookmark5"/>
      <w:r>
        <w:t>ОТ УПЛАТЫ ГОСПОШЛИНЫ ОСВОБОЖДАЮТСЯ:</w:t>
      </w:r>
      <w:bookmarkEnd w:id="5"/>
    </w:p>
    <w:p w:rsidR="00C1580E" w:rsidRDefault="0087171C" w:rsidP="00B437F0">
      <w:pPr>
        <w:pStyle w:val="11"/>
        <w:shd w:val="clear" w:color="auto" w:fill="auto"/>
        <w:ind w:right="376" w:firstLine="1700"/>
      </w:pPr>
      <w:r>
        <w:t>- физическое лицо по запросам о предоставлении информации, содержащейся в Едином государственном регистре юридических лиц и индивидуальных предпринимателей, а также в реестре специальных разрешений (лицензий),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сети Интернет) информации о физических лицах в целях их знакомства, деятельность по оказанию психологической помощи, а также по запросам о предоставлении информации, содержащейся в Едином государственном регистре юридических лиц и индивидуальных предпринимателей, в целях защиты прав потребителей, начисления пенсий, социальных пособий и иных социальных выплат;</w:t>
      </w:r>
    </w:p>
    <w:p w:rsidR="00C1580E" w:rsidRDefault="0087171C" w:rsidP="00B437F0">
      <w:pPr>
        <w:pStyle w:val="11"/>
        <w:numPr>
          <w:ilvl w:val="0"/>
          <w:numId w:val="1"/>
        </w:numPr>
        <w:shd w:val="clear" w:color="auto" w:fill="auto"/>
        <w:tabs>
          <w:tab w:val="left" w:pos="967"/>
        </w:tabs>
        <w:ind w:right="376" w:firstLine="740"/>
      </w:pPr>
      <w:r>
        <w:t>государственная организация, подчиненная (подотчетная) Президенту Республики Беларусь или подчиненная Совету Министров Республики Беларусь, Национальная академия наук Беларуси, организация по государственной регистрации недвижимого имущества, прав на него и сделок с ним, а также нотариус;</w:t>
      </w:r>
    </w:p>
    <w:p w:rsidR="00C1580E" w:rsidRDefault="0087171C" w:rsidP="00B437F0">
      <w:pPr>
        <w:pStyle w:val="11"/>
        <w:numPr>
          <w:ilvl w:val="0"/>
          <w:numId w:val="1"/>
        </w:numPr>
        <w:shd w:val="clear" w:color="auto" w:fill="auto"/>
        <w:tabs>
          <w:tab w:val="left" w:pos="962"/>
        </w:tabs>
        <w:ind w:right="376" w:firstLine="740"/>
      </w:pPr>
      <w:r>
        <w:t xml:space="preserve">финансовые учреждения Республики Беларусь (банки, небанковские кредитно-финансовые организации, ОАО «Банк развития Республики Беларусь», профессиональные участники рынка ценных бумаг, страховые организации, осуществляющие виды добровольного страхования, относящиеся к страхованию жизни) в целях реализации положений Указа Президента Республики Беларусь от 15 октября 2015 </w:t>
      </w:r>
      <w:r w:rsidR="00E24911">
        <w:t>г.№422«О представлении информац</w:t>
      </w:r>
      <w:r>
        <w:t>ии налоговым органам иностранных государств»;</w:t>
      </w:r>
    </w:p>
    <w:p w:rsidR="00C1580E" w:rsidRDefault="0087171C" w:rsidP="00B437F0">
      <w:pPr>
        <w:pStyle w:val="11"/>
        <w:numPr>
          <w:ilvl w:val="0"/>
          <w:numId w:val="1"/>
        </w:numPr>
        <w:shd w:val="clear" w:color="auto" w:fill="auto"/>
        <w:tabs>
          <w:tab w:val="left" w:pos="962"/>
        </w:tabs>
        <w:ind w:right="376" w:firstLine="740"/>
      </w:pPr>
      <w:r>
        <w:t>организация, назначающая и выплачивающая государственные пособия семьям, воспитывающим детей;</w:t>
      </w:r>
    </w:p>
    <w:p w:rsidR="00C1580E" w:rsidRDefault="0087171C" w:rsidP="00B437F0">
      <w:pPr>
        <w:pStyle w:val="11"/>
        <w:numPr>
          <w:ilvl w:val="0"/>
          <w:numId w:val="1"/>
        </w:numPr>
        <w:shd w:val="clear" w:color="auto" w:fill="auto"/>
        <w:tabs>
          <w:tab w:val="left" w:pos="996"/>
        </w:tabs>
        <w:ind w:right="376" w:firstLine="740"/>
      </w:pPr>
      <w:r>
        <w:t>судебные исполнители;</w:t>
      </w:r>
    </w:p>
    <w:p w:rsidR="00C1580E" w:rsidRDefault="0087171C" w:rsidP="00B437F0">
      <w:pPr>
        <w:pStyle w:val="11"/>
        <w:numPr>
          <w:ilvl w:val="0"/>
          <w:numId w:val="1"/>
        </w:numPr>
        <w:shd w:val="clear" w:color="auto" w:fill="auto"/>
        <w:tabs>
          <w:tab w:val="left" w:pos="967"/>
        </w:tabs>
        <w:ind w:right="376" w:firstLine="740"/>
      </w:pPr>
      <w:r>
        <w:t>организации, осуществляющие начисление платы за жилищно-коммунальные услуги и платы за пользование жилым помещением, 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</w:t>
      </w:r>
    </w:p>
    <w:p w:rsidR="00C1580E" w:rsidRDefault="0087171C" w:rsidP="00B437F0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spacing w:after="100"/>
        <w:ind w:right="376" w:firstLine="740"/>
      </w:pPr>
      <w: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(банкротства), - в случае необходимости получения информации для выполнения возложенных на них законодательными актами обязанностей (подпункт 10.26 пункта 10 статьи 285 НК).</w:t>
      </w:r>
    </w:p>
    <w:sectPr w:rsidR="00C1580E" w:rsidSect="00C1580E">
      <w:pgSz w:w="11900" w:h="16840"/>
      <w:pgMar w:top="75" w:right="62" w:bottom="75" w:left="4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19" w:rsidRDefault="005F0C19" w:rsidP="00C1580E">
      <w:r>
        <w:separator/>
      </w:r>
    </w:p>
  </w:endnote>
  <w:endnote w:type="continuationSeparator" w:id="1">
    <w:p w:rsidR="005F0C19" w:rsidRDefault="005F0C19" w:rsidP="00C1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19" w:rsidRDefault="005F0C19"/>
  </w:footnote>
  <w:footnote w:type="continuationSeparator" w:id="1">
    <w:p w:rsidR="005F0C19" w:rsidRDefault="005F0C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DC5"/>
    <w:multiLevelType w:val="multilevel"/>
    <w:tmpl w:val="A5984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580E"/>
    <w:rsid w:val="001B5061"/>
    <w:rsid w:val="005F0C19"/>
    <w:rsid w:val="0087171C"/>
    <w:rsid w:val="00B437F0"/>
    <w:rsid w:val="00C1580E"/>
    <w:rsid w:val="00E2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8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5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sid w:val="00C1580E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single"/>
    </w:rPr>
  </w:style>
  <w:style w:type="character" w:customStyle="1" w:styleId="21">
    <w:name w:val="Основной текст (2)_"/>
    <w:basedOn w:val="a0"/>
    <w:link w:val="22"/>
    <w:rsid w:val="00C15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sid w:val="00C15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C1580E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C1580E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  <w:u w:val="single"/>
    </w:rPr>
  </w:style>
  <w:style w:type="paragraph" w:customStyle="1" w:styleId="22">
    <w:name w:val="Основной текст (2)"/>
    <w:basedOn w:val="a"/>
    <w:link w:val="21"/>
    <w:rsid w:val="00C1580E"/>
    <w:pPr>
      <w:shd w:val="clear" w:color="auto" w:fill="FFFFFF"/>
      <w:ind w:left="280" w:firstLine="6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C1580E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2019-01-28T08:55:00Z</cp:lastPrinted>
  <dcterms:created xsi:type="dcterms:W3CDTF">2019-01-21T06:23:00Z</dcterms:created>
  <dcterms:modified xsi:type="dcterms:W3CDTF">2019-01-28T08:55:00Z</dcterms:modified>
</cp:coreProperties>
</file>