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6"/>
        <w:gridCol w:w="2106"/>
        <w:gridCol w:w="216"/>
        <w:gridCol w:w="216"/>
        <w:gridCol w:w="6982"/>
        <w:gridCol w:w="157"/>
        <w:gridCol w:w="12"/>
      </w:tblGrid>
      <w:tr w:rsidR="0063247C" w:rsidTr="00C77E8E">
        <w:trPr>
          <w:gridAfter w:val="1"/>
          <w:wAfter w:w="12" w:type="dxa"/>
          <w:trHeight w:val="415"/>
        </w:trPr>
        <w:tc>
          <w:tcPr>
            <w:tcW w:w="98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713F" w:rsidRPr="00B27A84" w:rsidRDefault="00B27A84" w:rsidP="00B27A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27A84">
              <w:rPr>
                <w:rFonts w:ascii="Times New Roman" w:hAnsi="Times New Roman"/>
                <w:b/>
                <w:color w:val="000000"/>
                <w:sz w:val="27"/>
                <w:szCs w:val="27"/>
              </w:rPr>
              <w:t>ПЕРЕЧЕНЬ НЕИСПОЛЬЗУЕМЫХ ОБЪЕКТОВ НЕДВИЖИМОСТИ СОБСТВЕННОСТИИ СМОРГОНСКОГО РАЙОНА, ПРЕДЛАГАЕМЫХ ДЛЯ ПРИОБРЕТЕНИЯ</w:t>
            </w:r>
          </w:p>
        </w:tc>
      </w:tr>
      <w:tr w:rsidR="00411B43" w:rsidTr="00C77E8E">
        <w:trPr>
          <w:gridAfter w:val="1"/>
          <w:wAfter w:w="12" w:type="dxa"/>
          <w:trHeight w:val="415"/>
        </w:trPr>
        <w:tc>
          <w:tcPr>
            <w:tcW w:w="98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B43" w:rsidRPr="007815C9" w:rsidRDefault="009A2B5A" w:rsidP="00781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815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Управление образования Сморгонского районного исполнительного комитета</w:t>
            </w:r>
          </w:p>
        </w:tc>
      </w:tr>
      <w:tr w:rsidR="007004C3" w:rsidTr="00AB690E">
        <w:trPr>
          <w:gridAfter w:val="1"/>
          <w:wAfter w:w="12" w:type="dxa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7004C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Комплекс объектов Кушлянской базовой школы</w:t>
            </w:r>
          </w:p>
        </w:tc>
      </w:tr>
      <w:tr w:rsidR="007004C3" w:rsidTr="00AB690E">
        <w:trPr>
          <w:gridAfter w:val="1"/>
          <w:wAfter w:w="12" w:type="dxa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7004C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 Сольскийс/с, аг.  Кушляны,  ул. Школьная,15</w:t>
            </w:r>
          </w:p>
        </w:tc>
      </w:tr>
      <w:tr w:rsidR="007004C3" w:rsidTr="00AB690E">
        <w:trPr>
          <w:gridAfter w:val="1"/>
          <w:wAfter w:w="12" w:type="dxa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A71BA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образования Сморгонского районного исп</w:t>
            </w:r>
            <w:bookmarkStart w:id="0" w:name="_GoBack"/>
            <w:bookmarkEnd w:id="0"/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олнительного комитета</w:t>
            </w:r>
          </w:p>
        </w:tc>
      </w:tr>
      <w:tr w:rsidR="007004C3" w:rsidTr="00AB690E">
        <w:trPr>
          <w:gridAfter w:val="1"/>
          <w:wAfter w:w="12" w:type="dxa"/>
          <w:trHeight w:val="3263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Pr="0071437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004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6541" cy="2013438"/>
                  <wp:effectExtent l="19050" t="0" r="8759" b="0"/>
                  <wp:docPr id="215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649" cy="201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004C3" w:rsidTr="00AB690E">
        <w:trPr>
          <w:gridAfter w:val="1"/>
          <w:wAfter w:w="12" w:type="dxa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Инвентарный номер: 443/С-14944, 443/С-14947;443/С-16485, 443/С-16488</w:t>
            </w:r>
          </w:p>
          <w:p w:rsidR="00244EC8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Общая площадь (кв.м):  739,9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Назначение:  здание специализированное для образования и воспитания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Составные части и принадлежности: 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одноэтажное кирпичное здание, кирпичная пристройка, дощатая беседка, колодец, объекты благоустройства </w:t>
            </w:r>
          </w:p>
          <w:p w:rsid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val="be-BY" w:eastAsia="ru-RU"/>
              </w:rPr>
              <w:t>Год постройки: 1980</w:t>
            </w:r>
          </w:p>
        </w:tc>
      </w:tr>
      <w:tr w:rsidR="007004C3" w:rsidTr="00AB690E">
        <w:trPr>
          <w:gridAfter w:val="1"/>
          <w:wAfter w:w="12" w:type="dxa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7D" w:rsidRPr="0064457D" w:rsidRDefault="0064457D" w:rsidP="0064457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0D07E3">
              <w:rPr>
                <w:b/>
                <w:sz w:val="30"/>
                <w:szCs w:val="30"/>
              </w:rPr>
              <w:t>Кадастровый номер</w:t>
            </w:r>
            <w:r w:rsidRPr="0064457D">
              <w:rPr>
                <w:sz w:val="30"/>
                <w:szCs w:val="30"/>
              </w:rPr>
              <w:t>: </w:t>
            </w:r>
            <w:hyperlink r:id="rId9" w:tgtFrame="_blank" w:history="1">
              <w:r w:rsidRPr="0064457D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425683004601000113</w:t>
              </w:r>
            </w:hyperlink>
          </w:p>
          <w:p w:rsidR="0064457D" w:rsidRPr="0064457D" w:rsidRDefault="0064457D" w:rsidP="0064457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0D07E3">
              <w:rPr>
                <w:b/>
                <w:sz w:val="30"/>
                <w:szCs w:val="30"/>
              </w:rPr>
              <w:t>Площадь</w:t>
            </w:r>
            <w:r w:rsidRPr="0064457D">
              <w:rPr>
                <w:sz w:val="30"/>
                <w:szCs w:val="30"/>
              </w:rPr>
              <w:t xml:space="preserve"> (га): </w:t>
            </w:r>
            <w:r w:rsidRPr="0064457D">
              <w:rPr>
                <w:iCs/>
                <w:sz w:val="30"/>
                <w:szCs w:val="30"/>
              </w:rPr>
              <w:t>1.5270</w:t>
            </w:r>
          </w:p>
          <w:p w:rsidR="007004C3" w:rsidRDefault="0064457D" w:rsidP="00DD141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D07E3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Pr="0064457D">
              <w:rPr>
                <w:sz w:val="30"/>
                <w:szCs w:val="30"/>
              </w:rPr>
              <w:t>: </w:t>
            </w:r>
            <w:r w:rsidR="00DD141F">
              <w:rPr>
                <w:iCs/>
                <w:sz w:val="30"/>
                <w:szCs w:val="30"/>
              </w:rPr>
              <w:t>з</w:t>
            </w:r>
            <w:r w:rsidRPr="0064457D">
              <w:rPr>
                <w:iCs/>
                <w:sz w:val="30"/>
                <w:szCs w:val="30"/>
              </w:rPr>
              <w:t>емельный участок для размещения объектов образования и воспитания</w:t>
            </w:r>
          </w:p>
        </w:tc>
      </w:tr>
      <w:tr w:rsidR="007004C3" w:rsidTr="00AB690E">
        <w:trPr>
          <w:gridAfter w:val="1"/>
          <w:wAfter w:w="12" w:type="dxa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Default="007004C3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64457D" w:rsidTr="00AB690E">
        <w:trPr>
          <w:gridAfter w:val="1"/>
          <w:wAfter w:w="12" w:type="dxa"/>
          <w:trHeight w:val="698"/>
        </w:trPr>
        <w:tc>
          <w:tcPr>
            <w:tcW w:w="24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4457D" w:rsidRDefault="0064457D" w:rsidP="00BD3888">
            <w:pPr>
              <w:pStyle w:val="ab"/>
              <w:rPr>
                <w:lang w:eastAsia="ru-RU"/>
              </w:rPr>
            </w:pP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7E3" w:rsidRPr="00DD141F" w:rsidRDefault="004B4C5C" w:rsidP="000B74C2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 объект 202</w:t>
            </w:r>
            <w:r w:rsidR="000B74C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6445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года. Будет выставляться в 202</w:t>
            </w:r>
            <w:r w:rsidR="000B74C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445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году за 1 базовую</w:t>
            </w:r>
            <w:r w:rsidR="00DD141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величину</w:t>
            </w:r>
          </w:p>
        </w:tc>
      </w:tr>
      <w:tr w:rsidR="000B74C2" w:rsidTr="00AB690E">
        <w:trPr>
          <w:gridAfter w:val="2"/>
          <w:wAfter w:w="171" w:type="dxa"/>
          <w:trHeight w:val="415"/>
        </w:trPr>
        <w:tc>
          <w:tcPr>
            <w:tcW w:w="97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74C2" w:rsidRDefault="000B74C2" w:rsidP="001D22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B74C2" w:rsidTr="00AB690E">
        <w:trPr>
          <w:gridAfter w:val="1"/>
          <w:wAfter w:w="12" w:type="dxa"/>
        </w:trPr>
        <w:tc>
          <w:tcPr>
            <w:tcW w:w="26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74C2" w:rsidRDefault="000B74C2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74C2" w:rsidRDefault="000B74C2" w:rsidP="000B74C2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1D2293" w:rsidRPr="009B1E38" w:rsidTr="00AB690E">
        <w:trPr>
          <w:gridBefore w:val="1"/>
          <w:wBefore w:w="25" w:type="dxa"/>
          <w:trHeight w:val="612"/>
        </w:trPr>
        <w:tc>
          <w:tcPr>
            <w:tcW w:w="9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C77E8E" w:rsidRDefault="001D2293" w:rsidP="00C77E8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77E8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Жодишковский сельский исполнительный комитет</w:t>
            </w:r>
          </w:p>
          <w:p w:rsidR="001D2293" w:rsidRPr="009B1E38" w:rsidRDefault="001D2293" w:rsidP="00C77E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Комплекс объектов в количестве 8 объектов недвижимости: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хозяйственный корпус, 443/С-13409;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пищеблок (с подвалом), 443/С-13418;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лаборатория стерилизационная (с мансардой и верандой), 443/С-13421;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лечебное здание 1 отделение, 443/С-13414;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административное здание (с подвалом), 443/С-13224;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склад стройматериалов (с уборной), 443/С-13420;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сарай 1 отделения, 443/С-13410;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>здание главного корпуса (с подвалом), 443/С-13411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Гродненская обл., Сморгонский р-н, Жодишковский с/с, аг. Жодишки, ул. Первомайская, 12А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ind w:right="-10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Жодишковский сельский исполнительный комитет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D2293" w:rsidRPr="009B1E38" w:rsidTr="00AB690E">
        <w:trPr>
          <w:gridBefore w:val="1"/>
          <w:wBefore w:w="25" w:type="dxa"/>
          <w:trHeight w:val="3841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443/C-13409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77410" cy="3508375"/>
                  <wp:effectExtent l="19050" t="0" r="8890" b="0"/>
                  <wp:docPr id="21504" name="Рисунок 6" descr="IMG-349b61394d03c1d18d623f334978853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349b61394d03c1d18d623f334978853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10" cy="350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443/C-13409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хозяйственный корпус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261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принадлежности:одноэтажное бревенчатое оштукатуренное 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 1960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443/C-13410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3885" cy="5882005"/>
                  <wp:effectExtent l="19050" t="0" r="5715" b="0"/>
                  <wp:docPr id="31" name="Рисунок 7" descr="IMG-898fb4224ada376031a41c877041e6d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898fb4224ada376031a41c877041e6d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85" cy="588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443/C-13410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сарай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1 отделения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42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принадлежности:одноэтажное  кирпичное 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 1982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443/C-13411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4612" cy="3692769"/>
                  <wp:effectExtent l="19050" t="0" r="0" b="0"/>
                  <wp:docPr id="30" name="Рисунок 8" descr="IMG-4ca4aa629ba758234125f7f8ab5a828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4ca4aa629ba758234125f7f8ab5a828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301" cy="369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443/C-13411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Наименование: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здание 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главн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ого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корпус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2538,00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трехэтажное кирпичное отукатуренное здание, подвал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постройки:1650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443/C-13414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1180" cy="3270885"/>
                  <wp:effectExtent l="19050" t="0" r="1270" b="0"/>
                  <wp:docPr id="26" name="Рисунок 9" descr="IMG-ed4955841d50506ff43cbb87255e765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-ed4955841d50506ff43cbb87255e765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180" cy="327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443/C-13414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 xml:space="preserve">Наименование: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лечебное здание 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1-е отделение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760,00 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Составные части и принадлежности: двухэтажное кирпичное 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 1982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443/C-13418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0288" cy="2619383"/>
                  <wp:effectExtent l="19050" t="0" r="5862" b="0"/>
                  <wp:docPr id="10" name="Рисунок 10" descr="IMG-494603f0e4975da6d19863b8d49606ab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494603f0e4975da6d19863b8d49606ab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392" cy="262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443/C-13418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пищеблок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354,50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одноэтажное кирпичное оштукатуренное здание, подвал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постройки:1966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443/C-13420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5479" cy="2382715"/>
                  <wp:effectExtent l="19050" t="0" r="5471" b="0"/>
                  <wp:docPr id="7" name="Рисунок 11" descr="IMG-749be8384dc14f47fa42687ab8eb570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-749be8384dc14f47fa42687ab8eb570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076" cy="23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443/C-13420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склад стройматериалов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74,00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 одноэтажно кирпичное здание , уборная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 1960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443/C-13421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04028" cy="3534508"/>
                  <wp:effectExtent l="19050" t="0" r="1322" b="0"/>
                  <wp:docPr id="5" name="Рисунок 12" descr="IMG-29197799715274674db30cbcd137066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29197799715274674db30cbcd137066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090" cy="353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443/C-13421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Наименование: 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лаборатория стерилизационная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105,00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одноэтажное кирпичное здание, мансарда, дощатая веранда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постройки:1967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443/C-13424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1030" cy="3349625"/>
                  <wp:effectExtent l="19050" t="0" r="7620" b="0"/>
                  <wp:docPr id="4" name="Рисунок 13" descr="IMG-c1226e83bf64338629e3f79c97729147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-c1226e83bf64338629e3f79c97729147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334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443/C-</w:t>
            </w:r>
            <w:r w:rsidR="00D23C4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132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Наименование: административное 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419,00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Составные части и принадлежности: </w:t>
            </w:r>
            <w:r w:rsidRPr="009B1E3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А2/к-</w:t>
            </w:r>
            <w:r w:rsidRPr="009B1E3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Административное здание, (А2/к)-Подвал, я-Ограждение, г-Ограждение, с-Ограждение, б-Калитка, э-Калитка, д-Бордюр, е-Подпорная стена, р-Подпорная стена, л-Беседка, н-Постамент, к-Площадка, ж-Подпорная стена, и-Подпорная стена, м-Подпорная стена, а-Ограждение, ф-Ограждение, х-Ограждение, ю-Ограждение, ц-Ограждение, ч-Ворота, ш-Ворота, в-Калитка, а2-Кабель, А-кабельная линия напряжением до 10 кВ, а1-наружное освещение, --Опора линии электропередач, --Кабель, а4-Кабель, а3-кабель, п-покрытие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постройки:1979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земельном участке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Кадастровый номер: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425681708101000400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Адрес (местоположение): 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Гродненская обл., Сморгонский р-н, Жодишковский с/с, аг. Жодишки, ул. Первомайская, 12А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Площадь (га):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1.5264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Целевое назначение земельного участка: з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емельный участок для строительства и обслуживания зданий и сооружений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Земельный участок для размещения объектов неустановленного назначения.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Дата последней государственной регистрации изменения: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нет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Инвентарные номера капитальных строений: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443/C-13409, 443/C-13410, 443/C-13411, 443/C-13414, 443/C-13418, 443/C-13420, 443/C-13421, 443/C-13224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1D2293" w:rsidRPr="009B1E38" w:rsidTr="00AB690E">
        <w:trPr>
          <w:gridBefore w:val="1"/>
          <w:wBefore w:w="25" w:type="dxa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D2293" w:rsidRDefault="001D2293" w:rsidP="001D2293">
      <w:pPr>
        <w:ind w:firstLine="720"/>
      </w:pPr>
    </w:p>
    <w:p w:rsidR="004B772F" w:rsidRDefault="004B772F" w:rsidP="004B772F"/>
    <w:p w:rsidR="004B772F" w:rsidRDefault="004B772F" w:rsidP="004B772F"/>
    <w:p w:rsidR="00DF1F96" w:rsidRDefault="00DF1F96" w:rsidP="004B772F"/>
    <w:p w:rsidR="00DF1F96" w:rsidRDefault="00DF1F96" w:rsidP="004B772F"/>
    <w:p w:rsidR="00DF1F96" w:rsidRDefault="00DF1F96" w:rsidP="004B772F"/>
    <w:p w:rsidR="00DF1F96" w:rsidRDefault="00DF1F96" w:rsidP="004B772F"/>
    <w:p w:rsidR="00DF1F96" w:rsidRDefault="00DF1F96" w:rsidP="004B772F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4"/>
        <w:gridCol w:w="1275"/>
        <w:gridCol w:w="6582"/>
      </w:tblGrid>
      <w:tr w:rsidR="00B72DFF" w:rsidRPr="004B3C82" w:rsidTr="009E7B7E">
        <w:trPr>
          <w:trHeight w:val="439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Pr="00415CE1" w:rsidRDefault="00B72DFF" w:rsidP="00415CE1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415CE1"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>Коммунальное сельскохозяйственное унитарное предприятие  «АгроСолы»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CE1" w:rsidRPr="00415CE1" w:rsidRDefault="00415CE1" w:rsidP="00415CE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iCs/>
                <w:color w:val="000000"/>
                <w:sz w:val="28"/>
                <w:szCs w:val="28"/>
              </w:rPr>
              <w:t>Здание конторы</w:t>
            </w:r>
          </w:p>
          <w:p w:rsidR="00B72DFF" w:rsidRPr="00415CE1" w:rsidRDefault="00B72DFF" w:rsidP="00B72DF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CE1" w:rsidRPr="00415CE1" w:rsidRDefault="00415CE1" w:rsidP="00415CE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iCs/>
                <w:color w:val="000000"/>
                <w:sz w:val="28"/>
                <w:szCs w:val="28"/>
              </w:rPr>
              <w:t>Гродненская обл., Сморгонский р-н, Сольский с/с, д. Стрипуны, ул. Школьная, 21А</w:t>
            </w:r>
          </w:p>
          <w:p w:rsidR="00B72DFF" w:rsidRPr="00415CE1" w:rsidRDefault="00B72DFF" w:rsidP="00B72DF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Балансодер-жатель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4B3C82" w:rsidRDefault="00B72DFF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Коммунальное сельскохозяйственное унитарное предприятие  «АгроСолы»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4B3C82" w:rsidRDefault="00415CE1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7908" cy="3158504"/>
                  <wp:effectExtent l="38100" t="57150" r="123092" b="99046"/>
                  <wp:docPr id="2" name="Рисунок 4" descr="https://eri2.nca.by/api/images/propertyObject/624cd102-ed72-4c00-b38b-8d83d3724a83-cf3b9690-5c96-4970-9215-4f37f4802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ri2.nca.by/api/images/propertyObject/624cd102-ed72-4c00-b38b-8d83d3724a83-cf3b9690-5c96-4970-9215-4f37f4802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706" cy="31536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Инвентарный номер: </w:t>
            </w:r>
            <w:r w:rsidRPr="00415CE1">
              <w:rPr>
                <w:iCs/>
                <w:color w:val="000000"/>
                <w:sz w:val="28"/>
                <w:szCs w:val="28"/>
              </w:rPr>
              <w:t>443/C-22073</w:t>
            </w:r>
          </w:p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Общая площадь (протяженность): </w:t>
            </w:r>
            <w:r w:rsidRPr="00415CE1">
              <w:rPr>
                <w:iCs/>
                <w:color w:val="000000"/>
                <w:sz w:val="28"/>
                <w:szCs w:val="28"/>
              </w:rPr>
              <w:t>89,7</w:t>
            </w:r>
          </w:p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Назначение: </w:t>
            </w:r>
            <w:r w:rsidRPr="00415CE1">
              <w:rPr>
                <w:iCs/>
                <w:color w:val="000000"/>
                <w:sz w:val="28"/>
                <w:szCs w:val="28"/>
              </w:rPr>
              <w:t>Здание административно-хозяйственное</w:t>
            </w:r>
          </w:p>
          <w:p w:rsidR="00B72DFF" w:rsidRPr="004B3C82" w:rsidRDefault="00ED1A92" w:rsidP="00415CE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Составные части и принадлежности: </w:t>
            </w:r>
            <w:r w:rsidRPr="00415CE1">
              <w:rPr>
                <w:iCs/>
                <w:color w:val="000000"/>
                <w:sz w:val="28"/>
                <w:szCs w:val="28"/>
              </w:rPr>
              <w:t>кирпичная пристройка (1), дорожка (а), ограждение (б)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Кадастровый номер: </w:t>
            </w:r>
            <w:r w:rsidRPr="00415CE1">
              <w:rPr>
                <w:i/>
                <w:iCs/>
                <w:color w:val="000000"/>
                <w:sz w:val="28"/>
                <w:szCs w:val="28"/>
              </w:rPr>
              <w:t>425684909601000082</w:t>
            </w:r>
          </w:p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Площадь (га): </w:t>
            </w:r>
            <w:r w:rsidRPr="00415CE1">
              <w:rPr>
                <w:i/>
                <w:iCs/>
                <w:color w:val="000000"/>
                <w:sz w:val="28"/>
                <w:szCs w:val="28"/>
              </w:rPr>
              <w:t>0.0878</w:t>
            </w:r>
          </w:p>
          <w:p w:rsidR="00B72DFF" w:rsidRPr="004B3C82" w:rsidRDefault="00ED1A92" w:rsidP="00415CE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415CE1">
              <w:rPr>
                <w:i/>
                <w:iCs/>
                <w:color w:val="000000"/>
                <w:sz w:val="28"/>
                <w:szCs w:val="28"/>
              </w:rPr>
              <w:t>Земельный участок для размещения объектов административного и (или) административно-торгового назначения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4B3C82" w:rsidRDefault="00B72DFF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Default="00B72DFF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объект 2022 года</w:t>
            </w:r>
          </w:p>
          <w:p w:rsidR="00D170C9" w:rsidRDefault="00D170C9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70C9" w:rsidRPr="004B3C82" w:rsidRDefault="00D170C9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3D2E" w:rsidTr="009E7B7E">
        <w:trPr>
          <w:trHeight w:val="96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Pr="007815C9" w:rsidRDefault="005B3D2E" w:rsidP="007815C9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815C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Управление сельского хозяйства и продовольствия Сморгонского районного исполнительного комитета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Комплекс зданий (8 ед.)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г. Сморгонь, ул. Шутовичская, 11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сельского хозяйства и продовольствия Сморгонского районного исполнительного комитета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8954" cy="2294792"/>
                  <wp:effectExtent l="19050" t="0" r="4396" b="0"/>
                  <wp:docPr id="18" name="Рисунок 6" descr="C:\Users\user\AppData\Local\Microsoft\Windows\Temporary Internet Files\Content.Word\административно-бытово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административно-бытово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660" cy="229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439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443/C-13728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1905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Административно-бытовой корпус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административно-хозяйственное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Двухэтажное панельное здание (А2/п)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86000"/>
                  <wp:effectExtent l="0" t="0" r="0" b="0"/>
                  <wp:docPr id="20" name="Рисунок 8" descr="C:\Users\user\AppData\Local\Microsoft\Windows\Temporary Internet Files\Content.Word\главный производствен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главный производствен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325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443/C-21679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7274,7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Главный производственный корпус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обрабатывающей промышленности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навес (а)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86000"/>
                  <wp:effectExtent l="0" t="0" r="0" b="0"/>
                  <wp:docPr id="23" name="Рисунок 12" descr="C:\Users\user\AppData\Local\Microsoft\Windows\Temporary Internet Files\Content.Word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60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443/C-21553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 (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598,8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Котельная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иного назначения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040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1924050"/>
                  <wp:effectExtent l="0" t="0" r="0" b="0"/>
                  <wp:docPr id="24" name="Рисунок 16" descr="C:\Users\user\AppData\Local\Microsoft\Windows\Temporary Internet Files\Content.Word\насосная 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насосная 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702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443/C-21555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81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Насосная станция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водохозяйственного назначения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172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047875"/>
                  <wp:effectExtent l="0" t="0" r="0" b="9525"/>
                  <wp:docPr id="25" name="Рисунок 17" descr="C:\Users\user\AppData\Local\Microsoft\Windows\Temporary Internet Files\Content.Word\овощехран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овощехран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467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443/C-21554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131,9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Овощехранилище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дание специализированное складов, торговых баз, баз материально-технического снабжения, хранилищ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блочный склад (А1/бл), блочно-железобетонный вход в овощехранилище (1)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2007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28850"/>
                  <wp:effectExtent l="0" t="0" r="0" b="0"/>
                  <wp:docPr id="27" name="Рисунок 19" descr="C:\Users\user\AppData\Local\Microsoft\Windows\Temporary Internet Files\Content.Word\склад материал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склад материало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800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443/C-21342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762,4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Склад материалов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складов, торговых баз, баз материально-технического снабжения, хранилищ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088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1962150"/>
                  <wp:effectExtent l="0" t="0" r="0" b="0"/>
                  <wp:docPr id="28" name="Рисунок 21" descr="C:\Users\user\AppData\Local\Microsoft\Windows\Temporary Internet Files\Content.Word\шох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шох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00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443/C-13766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3438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№2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обрабатывающей промышленности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 2, состоящая из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 xml:space="preserve"> открытых железобетонных колонн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312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00275"/>
                  <wp:effectExtent l="0" t="0" r="0" b="9525"/>
                  <wp:docPr id="21505" name="Рисунок 22" descr="C:\Users\user\AppData\Local\Microsoft\Windows\Temporary Internet Files\Content.Word\шох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шох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888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443/C-13765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3438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№3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обрабатывающей промышленности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 3, состоящая из открыты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х железобетонных колоннн (А1/д)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Pr="00774E64" w:rsidRDefault="005B3D2E" w:rsidP="003320AC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774E64">
              <w:rPr>
                <w:b/>
                <w:sz w:val="30"/>
                <w:szCs w:val="30"/>
              </w:rPr>
              <w:t>Кадастровый номер</w:t>
            </w:r>
            <w:r w:rsidRPr="00774E64">
              <w:rPr>
                <w:sz w:val="30"/>
                <w:szCs w:val="30"/>
              </w:rPr>
              <w:t>: </w:t>
            </w:r>
            <w:hyperlink r:id="rId27" w:tgtFrame="_blank" w:history="1">
              <w:r w:rsidRPr="00774E64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425650100001003817</w:t>
              </w:r>
            </w:hyperlink>
          </w:p>
          <w:p w:rsidR="005B3D2E" w:rsidRPr="00774E64" w:rsidRDefault="005B3D2E" w:rsidP="003320AC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774E64">
              <w:rPr>
                <w:b/>
                <w:sz w:val="30"/>
                <w:szCs w:val="30"/>
              </w:rPr>
              <w:t>Площадь (</w:t>
            </w:r>
            <w:r w:rsidRPr="00774E64">
              <w:rPr>
                <w:sz w:val="30"/>
                <w:szCs w:val="30"/>
              </w:rPr>
              <w:t>га): </w:t>
            </w:r>
            <w:r w:rsidRPr="00774E64">
              <w:rPr>
                <w:iCs/>
                <w:sz w:val="30"/>
                <w:szCs w:val="30"/>
              </w:rPr>
              <w:t>17.</w:t>
            </w:r>
            <w:r w:rsidR="00D170C9">
              <w:rPr>
                <w:iCs/>
                <w:sz w:val="30"/>
                <w:szCs w:val="30"/>
              </w:rPr>
              <w:t>0934</w:t>
            </w:r>
          </w:p>
          <w:p w:rsidR="005B3D2E" w:rsidRDefault="005B3D2E" w:rsidP="003320A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774E64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Pr="00774E64">
              <w:rPr>
                <w:sz w:val="30"/>
                <w:szCs w:val="30"/>
              </w:rPr>
              <w:t>: з</w:t>
            </w:r>
            <w:r w:rsidRPr="00774E64">
              <w:rPr>
                <w:iCs/>
                <w:sz w:val="30"/>
                <w:szCs w:val="30"/>
              </w:rPr>
              <w:t>емельный участок для размещения объектов обрабатывающей промышленности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Default="005B3D2E" w:rsidP="003320A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безвозмездная передача под реализацию инвестиционного проекта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5B3D2E" w:rsidTr="009E7B7E">
        <w:trPr>
          <w:trHeight w:val="413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B3D2E" w:rsidRDefault="005B3D2E" w:rsidP="003320A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B772F" w:rsidRDefault="004B772F" w:rsidP="000E2157"/>
    <w:sectPr w:rsidR="004B772F" w:rsidSect="0039702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284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A65" w:rsidRDefault="00814A65" w:rsidP="00B81DEA">
      <w:pPr>
        <w:spacing w:after="0" w:line="240" w:lineRule="auto"/>
      </w:pPr>
      <w:r>
        <w:separator/>
      </w:r>
    </w:p>
  </w:endnote>
  <w:endnote w:type="continuationSeparator" w:id="1">
    <w:p w:rsidR="00814A65" w:rsidRDefault="00814A65" w:rsidP="00B8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Pr="009A2B5A" w:rsidRDefault="00B72DFF" w:rsidP="009A2B5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A65" w:rsidRDefault="00814A65" w:rsidP="00B81DEA">
      <w:pPr>
        <w:spacing w:after="0" w:line="240" w:lineRule="auto"/>
      </w:pPr>
      <w:r>
        <w:separator/>
      </w:r>
    </w:p>
  </w:footnote>
  <w:footnote w:type="continuationSeparator" w:id="1">
    <w:p w:rsidR="00814A65" w:rsidRDefault="00814A65" w:rsidP="00B81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1337169"/>
    </w:sdtPr>
    <w:sdtContent>
      <w:p w:rsidR="00B72DFF" w:rsidRDefault="00AE6AE3">
        <w:pPr>
          <w:pStyle w:val="a7"/>
          <w:jc w:val="center"/>
        </w:pPr>
        <w:fldSimple w:instr="PAGE   \* MERGEFORMAT">
          <w:r w:rsidR="00AB690E">
            <w:rPr>
              <w:noProof/>
            </w:rPr>
            <w:t>13</w:t>
          </w:r>
        </w:fldSimple>
      </w:p>
    </w:sdtContent>
  </w:sdt>
  <w:p w:rsidR="00B72DFF" w:rsidRDefault="00B72DF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C5CA6"/>
    <w:multiLevelType w:val="hybridMultilevel"/>
    <w:tmpl w:val="D3980D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8B1"/>
    <w:rsid w:val="0000038A"/>
    <w:rsid w:val="000049CB"/>
    <w:rsid w:val="000145D1"/>
    <w:rsid w:val="00015AFD"/>
    <w:rsid w:val="000338F3"/>
    <w:rsid w:val="00040CDE"/>
    <w:rsid w:val="000624FF"/>
    <w:rsid w:val="00063457"/>
    <w:rsid w:val="000B74C2"/>
    <w:rsid w:val="000C3F84"/>
    <w:rsid w:val="000C6F06"/>
    <w:rsid w:val="000D07E3"/>
    <w:rsid w:val="000E2157"/>
    <w:rsid w:val="000F7B6A"/>
    <w:rsid w:val="00103FA8"/>
    <w:rsid w:val="00104951"/>
    <w:rsid w:val="0012604D"/>
    <w:rsid w:val="00152A25"/>
    <w:rsid w:val="00165471"/>
    <w:rsid w:val="001B2247"/>
    <w:rsid w:val="001D0533"/>
    <w:rsid w:val="001D2293"/>
    <w:rsid w:val="001D4D03"/>
    <w:rsid w:val="00204769"/>
    <w:rsid w:val="00223CBA"/>
    <w:rsid w:val="00240F81"/>
    <w:rsid w:val="002445E4"/>
    <w:rsid w:val="00244EC8"/>
    <w:rsid w:val="0025249E"/>
    <w:rsid w:val="0026681B"/>
    <w:rsid w:val="002A2F4D"/>
    <w:rsid w:val="002B46D8"/>
    <w:rsid w:val="002D76D3"/>
    <w:rsid w:val="00303E1F"/>
    <w:rsid w:val="003065A9"/>
    <w:rsid w:val="003320AC"/>
    <w:rsid w:val="0033753F"/>
    <w:rsid w:val="00363E02"/>
    <w:rsid w:val="003640B8"/>
    <w:rsid w:val="00365600"/>
    <w:rsid w:val="00374A43"/>
    <w:rsid w:val="003768D9"/>
    <w:rsid w:val="00386AE3"/>
    <w:rsid w:val="0039702A"/>
    <w:rsid w:val="003A09F5"/>
    <w:rsid w:val="003A457A"/>
    <w:rsid w:val="003C4B7A"/>
    <w:rsid w:val="003E39E5"/>
    <w:rsid w:val="004058D3"/>
    <w:rsid w:val="00411B43"/>
    <w:rsid w:val="00415CE1"/>
    <w:rsid w:val="00422508"/>
    <w:rsid w:val="00445BE5"/>
    <w:rsid w:val="00446C52"/>
    <w:rsid w:val="00470CB0"/>
    <w:rsid w:val="00473C81"/>
    <w:rsid w:val="004807AB"/>
    <w:rsid w:val="00480948"/>
    <w:rsid w:val="00483413"/>
    <w:rsid w:val="004B4C5C"/>
    <w:rsid w:val="004B772F"/>
    <w:rsid w:val="004C4FEC"/>
    <w:rsid w:val="00513F39"/>
    <w:rsid w:val="00523E0D"/>
    <w:rsid w:val="00526E7B"/>
    <w:rsid w:val="00564B36"/>
    <w:rsid w:val="00564F85"/>
    <w:rsid w:val="00570E84"/>
    <w:rsid w:val="0057212F"/>
    <w:rsid w:val="0058284D"/>
    <w:rsid w:val="005B32C1"/>
    <w:rsid w:val="005B3D2E"/>
    <w:rsid w:val="005C7F0C"/>
    <w:rsid w:val="005D38B1"/>
    <w:rsid w:val="005D53F7"/>
    <w:rsid w:val="005D7F59"/>
    <w:rsid w:val="005E35A8"/>
    <w:rsid w:val="005E68D9"/>
    <w:rsid w:val="005F72CC"/>
    <w:rsid w:val="0060434D"/>
    <w:rsid w:val="00607495"/>
    <w:rsid w:val="00617B65"/>
    <w:rsid w:val="00620749"/>
    <w:rsid w:val="0062423E"/>
    <w:rsid w:val="0063247C"/>
    <w:rsid w:val="0064457D"/>
    <w:rsid w:val="006604F1"/>
    <w:rsid w:val="00672D4C"/>
    <w:rsid w:val="00673320"/>
    <w:rsid w:val="006B0420"/>
    <w:rsid w:val="006B0C78"/>
    <w:rsid w:val="007004C3"/>
    <w:rsid w:val="00714373"/>
    <w:rsid w:val="00723B75"/>
    <w:rsid w:val="007252AE"/>
    <w:rsid w:val="0073160B"/>
    <w:rsid w:val="007657BF"/>
    <w:rsid w:val="00774E64"/>
    <w:rsid w:val="007815C9"/>
    <w:rsid w:val="00792739"/>
    <w:rsid w:val="008049D7"/>
    <w:rsid w:val="00814A65"/>
    <w:rsid w:val="0082550A"/>
    <w:rsid w:val="00836BE8"/>
    <w:rsid w:val="008554AB"/>
    <w:rsid w:val="00855AA1"/>
    <w:rsid w:val="0089438F"/>
    <w:rsid w:val="008B3EB2"/>
    <w:rsid w:val="008B4F85"/>
    <w:rsid w:val="008C06A5"/>
    <w:rsid w:val="008C4354"/>
    <w:rsid w:val="008C5EE8"/>
    <w:rsid w:val="008D4D1B"/>
    <w:rsid w:val="008D7764"/>
    <w:rsid w:val="008E73D5"/>
    <w:rsid w:val="008F639A"/>
    <w:rsid w:val="009266A1"/>
    <w:rsid w:val="009438AA"/>
    <w:rsid w:val="00953122"/>
    <w:rsid w:val="00954331"/>
    <w:rsid w:val="00992FF7"/>
    <w:rsid w:val="009A1EE6"/>
    <w:rsid w:val="009A2B5A"/>
    <w:rsid w:val="009B77E3"/>
    <w:rsid w:val="009C5D48"/>
    <w:rsid w:val="009D3775"/>
    <w:rsid w:val="009E7B7E"/>
    <w:rsid w:val="00A0789C"/>
    <w:rsid w:val="00A71BA1"/>
    <w:rsid w:val="00A80DFA"/>
    <w:rsid w:val="00A818B6"/>
    <w:rsid w:val="00AA2E28"/>
    <w:rsid w:val="00AA748E"/>
    <w:rsid w:val="00AB0275"/>
    <w:rsid w:val="00AB1BF2"/>
    <w:rsid w:val="00AB5C21"/>
    <w:rsid w:val="00AB690E"/>
    <w:rsid w:val="00AE4C47"/>
    <w:rsid w:val="00AE6AE3"/>
    <w:rsid w:val="00AF387C"/>
    <w:rsid w:val="00B06550"/>
    <w:rsid w:val="00B14885"/>
    <w:rsid w:val="00B27A84"/>
    <w:rsid w:val="00B30097"/>
    <w:rsid w:val="00B35715"/>
    <w:rsid w:val="00B40C98"/>
    <w:rsid w:val="00B45181"/>
    <w:rsid w:val="00B674F2"/>
    <w:rsid w:val="00B72DFF"/>
    <w:rsid w:val="00B81DEA"/>
    <w:rsid w:val="00B83999"/>
    <w:rsid w:val="00B95AE6"/>
    <w:rsid w:val="00BC723E"/>
    <w:rsid w:val="00BD3888"/>
    <w:rsid w:val="00BD638F"/>
    <w:rsid w:val="00BF2F8A"/>
    <w:rsid w:val="00C01F7C"/>
    <w:rsid w:val="00C227E0"/>
    <w:rsid w:val="00C23B12"/>
    <w:rsid w:val="00C35235"/>
    <w:rsid w:val="00C44727"/>
    <w:rsid w:val="00C44A49"/>
    <w:rsid w:val="00C47D3F"/>
    <w:rsid w:val="00C538B2"/>
    <w:rsid w:val="00C629BB"/>
    <w:rsid w:val="00C770E1"/>
    <w:rsid w:val="00C7713F"/>
    <w:rsid w:val="00C77E8E"/>
    <w:rsid w:val="00C96B4D"/>
    <w:rsid w:val="00CA17DD"/>
    <w:rsid w:val="00CC19F6"/>
    <w:rsid w:val="00CC246A"/>
    <w:rsid w:val="00D02123"/>
    <w:rsid w:val="00D062A6"/>
    <w:rsid w:val="00D10C46"/>
    <w:rsid w:val="00D170C9"/>
    <w:rsid w:val="00D179DF"/>
    <w:rsid w:val="00D2013F"/>
    <w:rsid w:val="00D23C4E"/>
    <w:rsid w:val="00D47CCD"/>
    <w:rsid w:val="00D529D4"/>
    <w:rsid w:val="00D65D77"/>
    <w:rsid w:val="00D663F7"/>
    <w:rsid w:val="00D7419C"/>
    <w:rsid w:val="00D76916"/>
    <w:rsid w:val="00D84327"/>
    <w:rsid w:val="00D849AE"/>
    <w:rsid w:val="00DB494C"/>
    <w:rsid w:val="00DB536F"/>
    <w:rsid w:val="00DD141F"/>
    <w:rsid w:val="00DE1CD7"/>
    <w:rsid w:val="00DF1F96"/>
    <w:rsid w:val="00E351B7"/>
    <w:rsid w:val="00E4456D"/>
    <w:rsid w:val="00E517D7"/>
    <w:rsid w:val="00E5411A"/>
    <w:rsid w:val="00E66B64"/>
    <w:rsid w:val="00E70676"/>
    <w:rsid w:val="00E83A17"/>
    <w:rsid w:val="00E93B73"/>
    <w:rsid w:val="00EA3989"/>
    <w:rsid w:val="00EA583E"/>
    <w:rsid w:val="00EB182A"/>
    <w:rsid w:val="00ED1A92"/>
    <w:rsid w:val="00ED29D2"/>
    <w:rsid w:val="00ED35C0"/>
    <w:rsid w:val="00F01FDA"/>
    <w:rsid w:val="00F06830"/>
    <w:rsid w:val="00F10E1C"/>
    <w:rsid w:val="00F15A92"/>
    <w:rsid w:val="00F20B8A"/>
    <w:rsid w:val="00F42462"/>
    <w:rsid w:val="00F4594B"/>
    <w:rsid w:val="00F80A17"/>
    <w:rsid w:val="00F84A15"/>
    <w:rsid w:val="00F934DA"/>
    <w:rsid w:val="00FB5C61"/>
    <w:rsid w:val="00FC1064"/>
    <w:rsid w:val="00FD064D"/>
    <w:rsid w:val="00FE2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  <w:style w:type="paragraph" w:styleId="ab">
    <w:name w:val="No Spacing"/>
    <w:uiPriority w:val="1"/>
    <w:qFormat/>
    <w:rsid w:val="00BD3888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map.nca.by/map.html?data=42568300460100011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map.nca.by/map.html?data=425650100001003817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C2217-3F83-439C-A84D-585BCE9D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Radul</dc:creator>
  <cp:lastModifiedBy>User</cp:lastModifiedBy>
  <cp:revision>4</cp:revision>
  <cp:lastPrinted>2021-11-11T12:04:00Z</cp:lastPrinted>
  <dcterms:created xsi:type="dcterms:W3CDTF">2023-11-23T08:05:00Z</dcterms:created>
  <dcterms:modified xsi:type="dcterms:W3CDTF">2023-11-23T08:07:00Z</dcterms:modified>
</cp:coreProperties>
</file>