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CF" w:rsidRPr="00B21657" w:rsidRDefault="00C5653F" w:rsidP="00F571C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21657">
        <w:rPr>
          <w:b/>
          <w:bCs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</w:t>
      </w:r>
      <w:bookmarkStart w:id="0" w:name="_Hlk81900034"/>
      <w:r w:rsidRPr="00B21657">
        <w:rPr>
          <w:b/>
          <w:bCs/>
        </w:rPr>
        <w:t>объект</w:t>
      </w:r>
      <w:r w:rsidR="00A64BA1" w:rsidRPr="00B21657">
        <w:rPr>
          <w:b/>
          <w:bCs/>
        </w:rPr>
        <w:t>у</w:t>
      </w:r>
      <w:r w:rsidR="00F571CF" w:rsidRPr="00B21657">
        <w:rPr>
          <w:b/>
          <w:bCs/>
        </w:rPr>
        <w:t>:</w:t>
      </w:r>
    </w:p>
    <w:bookmarkEnd w:id="0"/>
    <w:p w:rsidR="00D76C77" w:rsidRPr="00B21657" w:rsidRDefault="00A06DD5" w:rsidP="0090695A">
      <w:pPr>
        <w:tabs>
          <w:tab w:val="left" w:pos="15840"/>
        </w:tabs>
        <w:autoSpaceDE w:val="0"/>
        <w:adjustRightInd w:val="0"/>
        <w:ind w:left="720" w:right="344" w:firstLine="240"/>
        <w:jc w:val="center"/>
        <w:rPr>
          <w:rFonts w:eastAsiaTheme="minorHAnsi"/>
          <w:bCs/>
          <w:color w:val="000000"/>
          <w:lang w:eastAsia="en-US"/>
        </w:rPr>
      </w:pPr>
      <w:r w:rsidRPr="00B21657">
        <w:rPr>
          <w:bCs/>
        </w:rPr>
        <w:t>«</w:t>
      </w:r>
      <w:r w:rsidR="00D76C77" w:rsidRPr="00B21657">
        <w:rPr>
          <w:rFonts w:eastAsiaTheme="minorHAnsi"/>
          <w:bCs/>
          <w:color w:val="000000"/>
          <w:lang w:eastAsia="en-US"/>
        </w:rPr>
        <w:t xml:space="preserve">Строительство открытой площадки для временного хранения отходов производства ОАО «Сморгонский агрегатный завод» по адресу: </w:t>
      </w:r>
    </w:p>
    <w:p w:rsidR="00A06DD5" w:rsidRPr="00A06DD5" w:rsidRDefault="00D76C77" w:rsidP="0090695A">
      <w:pPr>
        <w:tabs>
          <w:tab w:val="left" w:pos="15840"/>
        </w:tabs>
        <w:autoSpaceDE w:val="0"/>
        <w:adjustRightInd w:val="0"/>
        <w:ind w:left="720" w:right="344" w:firstLine="240"/>
        <w:jc w:val="center"/>
        <w:rPr>
          <w:bCs/>
        </w:rPr>
      </w:pPr>
      <w:r w:rsidRPr="00B21657">
        <w:rPr>
          <w:rFonts w:eastAsiaTheme="minorHAnsi"/>
          <w:bCs/>
          <w:color w:val="000000"/>
          <w:lang w:eastAsia="en-US"/>
        </w:rPr>
        <w:t>г. Сморгонь, пр-т Индустриальный, 27</w:t>
      </w:r>
      <w:r w:rsidR="00A06DD5" w:rsidRPr="00B21657">
        <w:rPr>
          <w:bCs/>
        </w:rPr>
        <w:t>»</w:t>
      </w:r>
    </w:p>
    <w:p w:rsidR="00A06DD5" w:rsidRPr="00A06DD5" w:rsidRDefault="00A06DD5" w:rsidP="00A06DD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06DD5">
        <w:rPr>
          <w:bCs/>
        </w:rPr>
        <w:t xml:space="preserve"> </w:t>
      </w:r>
    </w:p>
    <w:p w:rsidR="00A06DD5" w:rsidRPr="00A06DD5" w:rsidRDefault="00A06DD5" w:rsidP="00A06DD5">
      <w:pPr>
        <w:ind w:firstLine="709"/>
        <w:rPr>
          <w:bCs/>
        </w:rPr>
      </w:pPr>
      <w:r w:rsidRPr="00A06DD5">
        <w:rPr>
          <w:bCs/>
        </w:rPr>
        <w:t>План-график работ по проведению ОВОС</w:t>
      </w:r>
      <w:r>
        <w:rPr>
          <w:bCs/>
        </w:rPr>
        <w:t>:</w:t>
      </w:r>
    </w:p>
    <w:tbl>
      <w:tblPr>
        <w:tblStyle w:val="a6"/>
        <w:tblW w:w="9345" w:type="dxa"/>
        <w:tblLook w:val="04A0"/>
      </w:tblPr>
      <w:tblGrid>
        <w:gridCol w:w="6345"/>
        <w:gridCol w:w="3000"/>
      </w:tblGrid>
      <w:tr w:rsidR="00630353" w:rsidRPr="00276B1A" w:rsidTr="00272FFB">
        <w:tc>
          <w:tcPr>
            <w:tcW w:w="6345" w:type="dxa"/>
          </w:tcPr>
          <w:p w:rsidR="00630353" w:rsidRPr="00276B1A" w:rsidRDefault="00630353" w:rsidP="00272FFB">
            <w:pPr>
              <w:jc w:val="both"/>
            </w:pPr>
            <w:r w:rsidRPr="00276B1A">
              <w:t>Подготовка программы проведения ОВОС</w:t>
            </w:r>
          </w:p>
        </w:tc>
        <w:tc>
          <w:tcPr>
            <w:tcW w:w="3000" w:type="dxa"/>
          </w:tcPr>
          <w:p w:rsidR="00630353" w:rsidRPr="00276B1A" w:rsidRDefault="00630353" w:rsidP="00272FFB">
            <w:pPr>
              <w:jc w:val="center"/>
            </w:pPr>
            <w:r w:rsidRPr="00276B1A">
              <w:t xml:space="preserve">с </w:t>
            </w:r>
            <w:r>
              <w:rPr>
                <w:lang w:val="ru-RU"/>
              </w:rPr>
              <w:t>16</w:t>
            </w:r>
            <w:r>
              <w:t>.</w:t>
            </w:r>
            <w:r>
              <w:rPr>
                <w:lang w:val="ru-RU"/>
              </w:rPr>
              <w:t>01</w:t>
            </w:r>
            <w:r w:rsidRPr="00276B1A">
              <w:t>.202</w:t>
            </w:r>
            <w:r>
              <w:rPr>
                <w:lang w:val="ru-RU"/>
              </w:rPr>
              <w:t xml:space="preserve">3 </w:t>
            </w:r>
            <w:r w:rsidRPr="00276B1A">
              <w:t xml:space="preserve"> по </w:t>
            </w:r>
            <w:r>
              <w:rPr>
                <w:lang w:val="ru-RU"/>
              </w:rPr>
              <w:t>17</w:t>
            </w:r>
            <w:r>
              <w:t>.</w:t>
            </w:r>
            <w:r>
              <w:rPr>
                <w:lang w:val="ru-RU"/>
              </w:rPr>
              <w:t>01</w:t>
            </w:r>
            <w:r w:rsidRPr="00276B1A">
              <w:t>.202</w:t>
            </w:r>
            <w:r>
              <w:rPr>
                <w:lang w:val="ru-RU"/>
              </w:rPr>
              <w:t>3</w:t>
            </w:r>
          </w:p>
        </w:tc>
      </w:tr>
      <w:tr w:rsidR="007C3CF8" w:rsidRPr="00276B1A" w:rsidTr="00272FFB">
        <w:tc>
          <w:tcPr>
            <w:tcW w:w="6345" w:type="dxa"/>
          </w:tcPr>
          <w:p w:rsidR="007C3CF8" w:rsidRPr="0038705C" w:rsidRDefault="007C3CF8" w:rsidP="00272FFB">
            <w:pPr>
              <w:jc w:val="both"/>
              <w:rPr>
                <w:bCs/>
                <w:lang w:val="ru-RU"/>
              </w:rPr>
            </w:pPr>
            <w:r w:rsidRPr="0038705C">
              <w:rPr>
                <w:bCs/>
                <w:lang w:val="ru-RU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000" w:type="dxa"/>
            <w:vAlign w:val="center"/>
          </w:tcPr>
          <w:p w:rsidR="007C3CF8" w:rsidRPr="00E429EE" w:rsidRDefault="007C3CF8" w:rsidP="00272FFB">
            <w:pPr>
              <w:jc w:val="center"/>
            </w:pPr>
            <w:r w:rsidRPr="00E429EE">
              <w:t xml:space="preserve">с </w:t>
            </w:r>
            <w:r w:rsidRPr="00E429EE">
              <w:rPr>
                <w:lang w:val="ru-RU"/>
              </w:rPr>
              <w:t>25</w:t>
            </w:r>
            <w:r w:rsidRPr="00E429EE">
              <w:t>.</w:t>
            </w:r>
            <w:r w:rsidRPr="00E429EE">
              <w:rPr>
                <w:lang w:val="ru-RU"/>
              </w:rPr>
              <w:t>01</w:t>
            </w:r>
            <w:r w:rsidRPr="00E429EE">
              <w:t>.202</w:t>
            </w:r>
            <w:r w:rsidRPr="00E429EE">
              <w:rPr>
                <w:lang w:val="ru-RU"/>
              </w:rPr>
              <w:t>3</w:t>
            </w:r>
            <w:r w:rsidRPr="00E429EE">
              <w:t xml:space="preserve"> по </w:t>
            </w:r>
            <w:r w:rsidR="00AA4039">
              <w:rPr>
                <w:lang w:val="ru-RU"/>
              </w:rPr>
              <w:t>07</w:t>
            </w:r>
            <w:r w:rsidRPr="00E429EE">
              <w:t>.0</w:t>
            </w:r>
            <w:r w:rsidRPr="00E429EE">
              <w:rPr>
                <w:lang w:val="ru-RU"/>
              </w:rPr>
              <w:t>2</w:t>
            </w:r>
            <w:r w:rsidRPr="00E429EE">
              <w:t>.202</w:t>
            </w:r>
            <w:r w:rsidRPr="00E429EE">
              <w:rPr>
                <w:lang w:val="ru-RU"/>
              </w:rPr>
              <w:t>3</w:t>
            </w:r>
          </w:p>
        </w:tc>
      </w:tr>
      <w:tr w:rsidR="007C3CF8" w:rsidRPr="00276B1A" w:rsidTr="00272FFB">
        <w:tc>
          <w:tcPr>
            <w:tcW w:w="6345" w:type="dxa"/>
          </w:tcPr>
          <w:p w:rsidR="007C3CF8" w:rsidRPr="0038705C" w:rsidRDefault="007C3CF8" w:rsidP="00272FFB">
            <w:pPr>
              <w:jc w:val="both"/>
              <w:rPr>
                <w:b/>
                <w:lang w:val="ru-RU"/>
              </w:rPr>
            </w:pPr>
            <w:r w:rsidRPr="0038705C">
              <w:rPr>
                <w:lang w:val="ru-RU"/>
              </w:rPr>
              <w:t xml:space="preserve">Подготовка уведомления о </w:t>
            </w:r>
            <w:r w:rsidRPr="0038705C">
              <w:rPr>
                <w:bCs/>
                <w:lang w:val="ru-RU"/>
              </w:rPr>
              <w:t>планируемой хозяйственной и иной деятельности*</w:t>
            </w:r>
          </w:p>
        </w:tc>
        <w:tc>
          <w:tcPr>
            <w:tcW w:w="3000" w:type="dxa"/>
            <w:vAlign w:val="center"/>
          </w:tcPr>
          <w:p w:rsidR="007C3CF8" w:rsidRPr="00E429EE" w:rsidRDefault="00272FFB" w:rsidP="00272FFB">
            <w:pPr>
              <w:jc w:val="center"/>
            </w:pPr>
            <w:proofErr w:type="spellStart"/>
            <w:r w:rsidRPr="005C3DF3">
              <w:t>не</w:t>
            </w:r>
            <w:proofErr w:type="spellEnd"/>
            <w:r w:rsidRPr="005C3DF3">
              <w:t xml:space="preserve"> </w:t>
            </w:r>
            <w:proofErr w:type="spellStart"/>
            <w:r w:rsidRPr="005C3DF3">
              <w:t>требуется</w:t>
            </w:r>
            <w:proofErr w:type="spellEnd"/>
            <w:r w:rsidRPr="005C3DF3">
              <w:t>*</w:t>
            </w:r>
          </w:p>
        </w:tc>
      </w:tr>
      <w:tr w:rsidR="007C3CF8" w:rsidRPr="00276B1A" w:rsidTr="00272FFB">
        <w:tc>
          <w:tcPr>
            <w:tcW w:w="6345" w:type="dxa"/>
          </w:tcPr>
          <w:p w:rsidR="007C3CF8" w:rsidRPr="0038705C" w:rsidRDefault="007C3CF8" w:rsidP="00272FFB">
            <w:pPr>
              <w:jc w:val="both"/>
              <w:rPr>
                <w:b/>
                <w:lang w:val="ru-RU"/>
              </w:rPr>
            </w:pPr>
            <w:r w:rsidRPr="0038705C">
              <w:rPr>
                <w:lang w:val="ru-RU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000" w:type="dxa"/>
            <w:vAlign w:val="center"/>
          </w:tcPr>
          <w:p w:rsidR="007C3CF8" w:rsidRPr="00E429EE" w:rsidRDefault="00272FFB" w:rsidP="00272FFB">
            <w:pPr>
              <w:jc w:val="center"/>
            </w:pPr>
            <w:proofErr w:type="spellStart"/>
            <w:r w:rsidRPr="005C3DF3">
              <w:t>не</w:t>
            </w:r>
            <w:proofErr w:type="spellEnd"/>
            <w:r w:rsidRPr="005C3DF3">
              <w:t xml:space="preserve"> </w:t>
            </w:r>
            <w:proofErr w:type="spellStart"/>
            <w:r w:rsidRPr="005C3DF3">
              <w:t>требуется</w:t>
            </w:r>
            <w:proofErr w:type="spellEnd"/>
            <w:r w:rsidRPr="005C3DF3">
              <w:t>*</w:t>
            </w:r>
          </w:p>
        </w:tc>
      </w:tr>
      <w:tr w:rsidR="007C3CF8" w:rsidRPr="00276B1A" w:rsidTr="00272FFB">
        <w:tc>
          <w:tcPr>
            <w:tcW w:w="6345" w:type="dxa"/>
          </w:tcPr>
          <w:p w:rsidR="007C3CF8" w:rsidRPr="00276B1A" w:rsidRDefault="007C3CF8" w:rsidP="00272FFB">
            <w:pPr>
              <w:jc w:val="both"/>
              <w:rPr>
                <w:bCs/>
              </w:rPr>
            </w:pPr>
            <w:r w:rsidRPr="00276B1A">
              <w:rPr>
                <w:bCs/>
              </w:rPr>
              <w:t>Подготовка отчета об ОВОС</w:t>
            </w:r>
          </w:p>
        </w:tc>
        <w:tc>
          <w:tcPr>
            <w:tcW w:w="3000" w:type="dxa"/>
          </w:tcPr>
          <w:p w:rsidR="007C3CF8" w:rsidRPr="00E429EE" w:rsidRDefault="007C3CF8" w:rsidP="00272FFB">
            <w:pPr>
              <w:jc w:val="center"/>
            </w:pPr>
            <w:r w:rsidRPr="00E429EE">
              <w:t xml:space="preserve">с </w:t>
            </w:r>
            <w:r w:rsidRPr="00E429EE">
              <w:rPr>
                <w:lang w:val="ru-RU"/>
              </w:rPr>
              <w:t>20</w:t>
            </w:r>
            <w:r w:rsidRPr="00E429EE">
              <w:t>.</w:t>
            </w:r>
            <w:r w:rsidRPr="00E429EE">
              <w:rPr>
                <w:lang w:val="ru-RU"/>
              </w:rPr>
              <w:t>01</w:t>
            </w:r>
            <w:r w:rsidRPr="00E429EE">
              <w:t>.202</w:t>
            </w:r>
            <w:r w:rsidRPr="00E429EE">
              <w:rPr>
                <w:lang w:val="ru-RU"/>
              </w:rPr>
              <w:t xml:space="preserve">3 </w:t>
            </w:r>
            <w:r w:rsidRPr="00E429EE">
              <w:t xml:space="preserve"> по </w:t>
            </w:r>
            <w:r w:rsidRPr="00E429EE">
              <w:rPr>
                <w:lang w:val="ru-RU"/>
              </w:rPr>
              <w:t>07</w:t>
            </w:r>
            <w:r w:rsidRPr="00E429EE">
              <w:t>.</w:t>
            </w:r>
            <w:r w:rsidRPr="00E429EE">
              <w:rPr>
                <w:lang w:val="ru-RU"/>
              </w:rPr>
              <w:t>02</w:t>
            </w:r>
            <w:r w:rsidRPr="00E429EE">
              <w:t>.202</w:t>
            </w:r>
            <w:r w:rsidRPr="00E429EE">
              <w:rPr>
                <w:lang w:val="ru-RU"/>
              </w:rPr>
              <w:t>3</w:t>
            </w:r>
          </w:p>
        </w:tc>
      </w:tr>
      <w:tr w:rsidR="007C3CF8" w:rsidRPr="00276B1A" w:rsidTr="00272FFB">
        <w:tc>
          <w:tcPr>
            <w:tcW w:w="6345" w:type="dxa"/>
          </w:tcPr>
          <w:p w:rsidR="007C3CF8" w:rsidRPr="0038705C" w:rsidRDefault="007C3CF8" w:rsidP="00272FFB">
            <w:pPr>
              <w:jc w:val="both"/>
              <w:rPr>
                <w:lang w:val="ru-RU"/>
              </w:rPr>
            </w:pPr>
            <w:r w:rsidRPr="0038705C">
              <w:rPr>
                <w:lang w:val="ru-RU"/>
              </w:rPr>
              <w:t>Направления отчета об ОВОС затрагиваемым сторонам*</w:t>
            </w:r>
          </w:p>
        </w:tc>
        <w:tc>
          <w:tcPr>
            <w:tcW w:w="3000" w:type="dxa"/>
          </w:tcPr>
          <w:p w:rsidR="007C3CF8" w:rsidRPr="00E429EE" w:rsidRDefault="00272FFB" w:rsidP="00272FFB">
            <w:pPr>
              <w:jc w:val="center"/>
            </w:pPr>
            <w:proofErr w:type="spellStart"/>
            <w:r w:rsidRPr="005C3DF3">
              <w:t>не</w:t>
            </w:r>
            <w:proofErr w:type="spellEnd"/>
            <w:r w:rsidRPr="005C3DF3">
              <w:t xml:space="preserve"> </w:t>
            </w:r>
            <w:proofErr w:type="spellStart"/>
            <w:r w:rsidRPr="005C3DF3">
              <w:t>требуется</w:t>
            </w:r>
            <w:proofErr w:type="spellEnd"/>
            <w:r w:rsidRPr="005C3DF3">
              <w:t>*</w:t>
            </w:r>
          </w:p>
        </w:tc>
      </w:tr>
      <w:tr w:rsidR="007C3CF8" w:rsidRPr="00276B1A" w:rsidTr="00272FFB">
        <w:trPr>
          <w:trHeight w:val="853"/>
        </w:trPr>
        <w:tc>
          <w:tcPr>
            <w:tcW w:w="6345" w:type="dxa"/>
          </w:tcPr>
          <w:p w:rsidR="007C3CF8" w:rsidRPr="0038705C" w:rsidRDefault="007C3CF8" w:rsidP="00272FFB">
            <w:pPr>
              <w:jc w:val="both"/>
              <w:rPr>
                <w:bCs/>
                <w:lang w:val="ru-RU"/>
              </w:rPr>
            </w:pPr>
            <w:r w:rsidRPr="0038705C">
              <w:rPr>
                <w:bCs/>
                <w:lang w:val="ru-RU"/>
              </w:rPr>
              <w:t xml:space="preserve">Проведение общественных обсуждений на территории: </w:t>
            </w:r>
          </w:p>
          <w:p w:rsidR="007C3CF8" w:rsidRPr="00276B1A" w:rsidRDefault="007C3CF8" w:rsidP="00272FFB">
            <w:pPr>
              <w:jc w:val="both"/>
              <w:rPr>
                <w:bCs/>
              </w:rPr>
            </w:pPr>
            <w:r w:rsidRPr="00276B1A">
              <w:rPr>
                <w:bCs/>
              </w:rPr>
              <w:t>Республики Беларусь</w:t>
            </w:r>
          </w:p>
          <w:p w:rsidR="007C3CF8" w:rsidRPr="00276B1A" w:rsidRDefault="007C3CF8" w:rsidP="00272FFB">
            <w:pPr>
              <w:jc w:val="both"/>
            </w:pPr>
            <w:r w:rsidRPr="00276B1A">
              <w:rPr>
                <w:bCs/>
              </w:rPr>
              <w:t>затрагиваемых сторон*</w:t>
            </w:r>
          </w:p>
        </w:tc>
        <w:tc>
          <w:tcPr>
            <w:tcW w:w="3000" w:type="dxa"/>
          </w:tcPr>
          <w:p w:rsidR="007C3CF8" w:rsidRPr="00E429EE" w:rsidRDefault="007C3CF8" w:rsidP="00272FFB">
            <w:pPr>
              <w:jc w:val="center"/>
            </w:pPr>
          </w:p>
          <w:p w:rsidR="007C3CF8" w:rsidRPr="00E429EE" w:rsidRDefault="007C3CF8" w:rsidP="00272FFB">
            <w:pPr>
              <w:jc w:val="center"/>
              <w:rPr>
                <w:lang w:val="ru-RU"/>
              </w:rPr>
            </w:pPr>
            <w:r w:rsidRPr="00E429EE">
              <w:t>с 0</w:t>
            </w:r>
            <w:r w:rsidRPr="00E429EE">
              <w:rPr>
                <w:lang w:val="ru-RU"/>
              </w:rPr>
              <w:t>8</w:t>
            </w:r>
            <w:r w:rsidRPr="00E429EE">
              <w:t>.02.2023 по 0</w:t>
            </w:r>
            <w:r w:rsidR="00AA4039">
              <w:rPr>
                <w:lang w:val="ru-RU"/>
              </w:rPr>
              <w:t>9</w:t>
            </w:r>
            <w:r w:rsidRPr="00E429EE">
              <w:t>.0</w:t>
            </w:r>
            <w:r w:rsidRPr="00E429EE">
              <w:rPr>
                <w:lang w:val="ru-RU"/>
              </w:rPr>
              <w:t>3</w:t>
            </w:r>
            <w:r w:rsidRPr="00E429EE">
              <w:t>.2023</w:t>
            </w:r>
          </w:p>
          <w:p w:rsidR="007C3CF8" w:rsidRPr="00E429EE" w:rsidRDefault="00272FFB" w:rsidP="00272FFB">
            <w:pPr>
              <w:jc w:val="center"/>
            </w:pPr>
            <w:proofErr w:type="spellStart"/>
            <w:r w:rsidRPr="005C3DF3">
              <w:t>не</w:t>
            </w:r>
            <w:proofErr w:type="spellEnd"/>
            <w:r w:rsidRPr="005C3DF3">
              <w:t xml:space="preserve"> </w:t>
            </w:r>
            <w:proofErr w:type="spellStart"/>
            <w:r w:rsidRPr="005C3DF3">
              <w:t>требуется</w:t>
            </w:r>
            <w:proofErr w:type="spellEnd"/>
            <w:r w:rsidRPr="005C3DF3">
              <w:t>*</w:t>
            </w:r>
          </w:p>
        </w:tc>
      </w:tr>
      <w:tr w:rsidR="007C3CF8" w:rsidRPr="00276B1A" w:rsidTr="00272FFB">
        <w:tc>
          <w:tcPr>
            <w:tcW w:w="6345" w:type="dxa"/>
          </w:tcPr>
          <w:p w:rsidR="007C3CF8" w:rsidRPr="0038705C" w:rsidRDefault="007C3CF8" w:rsidP="00272FFB">
            <w:pPr>
              <w:jc w:val="both"/>
              <w:rPr>
                <w:lang w:val="ru-RU"/>
              </w:rPr>
            </w:pPr>
            <w:r w:rsidRPr="0038705C">
              <w:rPr>
                <w:lang w:val="ru-RU"/>
              </w:rPr>
              <w:t>Проведение консультации по замечаниям затрагиваемых сторон*</w:t>
            </w:r>
          </w:p>
        </w:tc>
        <w:tc>
          <w:tcPr>
            <w:tcW w:w="3000" w:type="dxa"/>
            <w:vAlign w:val="center"/>
          </w:tcPr>
          <w:p w:rsidR="007C3CF8" w:rsidRPr="00E429EE" w:rsidRDefault="00272FFB" w:rsidP="00272FFB">
            <w:pPr>
              <w:jc w:val="center"/>
            </w:pPr>
            <w:proofErr w:type="spellStart"/>
            <w:r w:rsidRPr="005C3DF3">
              <w:t>не</w:t>
            </w:r>
            <w:proofErr w:type="spellEnd"/>
            <w:r w:rsidRPr="005C3DF3">
              <w:t xml:space="preserve"> </w:t>
            </w:r>
            <w:proofErr w:type="spellStart"/>
            <w:r w:rsidRPr="005C3DF3">
              <w:t>требуется</w:t>
            </w:r>
            <w:proofErr w:type="spellEnd"/>
            <w:r w:rsidRPr="005C3DF3">
              <w:t>*</w:t>
            </w:r>
          </w:p>
        </w:tc>
      </w:tr>
      <w:tr w:rsidR="007C3CF8" w:rsidRPr="00276B1A" w:rsidTr="00272FFB">
        <w:trPr>
          <w:trHeight w:val="148"/>
        </w:trPr>
        <w:tc>
          <w:tcPr>
            <w:tcW w:w="6345" w:type="dxa"/>
          </w:tcPr>
          <w:p w:rsidR="007C3CF8" w:rsidRPr="0038705C" w:rsidRDefault="007C3CF8" w:rsidP="00272FFB">
            <w:pPr>
              <w:jc w:val="both"/>
              <w:rPr>
                <w:lang w:val="ru-RU"/>
              </w:rPr>
            </w:pPr>
            <w:r w:rsidRPr="0038705C">
              <w:rPr>
                <w:lang w:val="ru-RU"/>
              </w:rPr>
              <w:t>Доработка отчета об ОВОС по замечаниям</w:t>
            </w:r>
          </w:p>
        </w:tc>
        <w:tc>
          <w:tcPr>
            <w:tcW w:w="3000" w:type="dxa"/>
          </w:tcPr>
          <w:p w:rsidR="007C3CF8" w:rsidRPr="00E429EE" w:rsidRDefault="007C3CF8" w:rsidP="00272FFB">
            <w:pPr>
              <w:jc w:val="center"/>
            </w:pPr>
            <w:r w:rsidRPr="00E429EE">
              <w:t xml:space="preserve">с </w:t>
            </w:r>
            <w:r w:rsidR="00AA4039">
              <w:rPr>
                <w:lang w:val="ru-RU"/>
              </w:rPr>
              <w:t>10</w:t>
            </w:r>
            <w:r w:rsidRPr="00E429EE">
              <w:t>.0</w:t>
            </w:r>
            <w:r w:rsidR="00AA4039">
              <w:rPr>
                <w:lang w:val="ru-RU"/>
              </w:rPr>
              <w:t>3</w:t>
            </w:r>
            <w:r w:rsidRPr="00E429EE">
              <w:t>.2023 по 0</w:t>
            </w:r>
            <w:r w:rsidRPr="00E429EE">
              <w:rPr>
                <w:lang w:val="ru-RU"/>
              </w:rPr>
              <w:t>4</w:t>
            </w:r>
            <w:r w:rsidRPr="00E429EE">
              <w:t>.0</w:t>
            </w:r>
            <w:r w:rsidR="00AA4039">
              <w:rPr>
                <w:lang w:val="ru-RU"/>
              </w:rPr>
              <w:t>4</w:t>
            </w:r>
            <w:r w:rsidRPr="00E429EE">
              <w:rPr>
                <w:lang w:val="ru-RU"/>
              </w:rPr>
              <w:t>.2023</w:t>
            </w:r>
          </w:p>
        </w:tc>
      </w:tr>
      <w:tr w:rsidR="007C3CF8" w:rsidRPr="00276B1A" w:rsidTr="00272FFB">
        <w:trPr>
          <w:trHeight w:val="777"/>
        </w:trPr>
        <w:tc>
          <w:tcPr>
            <w:tcW w:w="6345" w:type="dxa"/>
          </w:tcPr>
          <w:p w:rsidR="007C3CF8" w:rsidRPr="0038705C" w:rsidRDefault="007C3CF8" w:rsidP="00272FFB">
            <w:pPr>
              <w:jc w:val="both"/>
              <w:rPr>
                <w:bCs/>
                <w:lang w:val="ru-RU"/>
              </w:rPr>
            </w:pPr>
            <w:r w:rsidRPr="0038705C">
              <w:rPr>
                <w:bCs/>
                <w:lang w:val="ru-RU"/>
              </w:rPr>
              <w:t>Представление отчета об ОВОС в составе предпроектной (прединвестиционной), проектной документации на государственную экологическую экспертизу</w:t>
            </w:r>
          </w:p>
        </w:tc>
        <w:tc>
          <w:tcPr>
            <w:tcW w:w="3000" w:type="dxa"/>
            <w:vAlign w:val="center"/>
          </w:tcPr>
          <w:p w:rsidR="007C3CF8" w:rsidRPr="00272FFB" w:rsidRDefault="007C3CF8" w:rsidP="00272FFB">
            <w:pPr>
              <w:jc w:val="center"/>
              <w:rPr>
                <w:lang w:val="ru-RU"/>
              </w:rPr>
            </w:pPr>
            <w:r w:rsidRPr="00E429EE">
              <w:t xml:space="preserve">с </w:t>
            </w:r>
            <w:r w:rsidRPr="00E429EE">
              <w:rPr>
                <w:lang w:val="ru-RU"/>
              </w:rPr>
              <w:t>1</w:t>
            </w:r>
            <w:r w:rsidR="00AA4039">
              <w:rPr>
                <w:lang w:val="ru-RU"/>
              </w:rPr>
              <w:t>0</w:t>
            </w:r>
            <w:r w:rsidRPr="00E429EE">
              <w:t>.0</w:t>
            </w:r>
            <w:r w:rsidR="00AA4039">
              <w:rPr>
                <w:lang w:val="ru-RU"/>
              </w:rPr>
              <w:t>4</w:t>
            </w:r>
            <w:r w:rsidRPr="00E429EE">
              <w:t xml:space="preserve">.2023 по </w:t>
            </w:r>
            <w:r w:rsidRPr="00E429EE">
              <w:rPr>
                <w:lang w:val="ru-RU"/>
              </w:rPr>
              <w:t>10</w:t>
            </w:r>
            <w:r w:rsidRPr="00E429EE">
              <w:t>.0</w:t>
            </w:r>
            <w:r w:rsidRPr="00E429EE">
              <w:rPr>
                <w:lang w:val="ru-RU"/>
              </w:rPr>
              <w:t>5</w:t>
            </w:r>
            <w:r w:rsidRPr="00E429EE">
              <w:t>.2023</w:t>
            </w:r>
          </w:p>
        </w:tc>
      </w:tr>
      <w:tr w:rsidR="007C3CF8" w:rsidRPr="00276B1A" w:rsidTr="00272FFB">
        <w:tc>
          <w:tcPr>
            <w:tcW w:w="6345" w:type="dxa"/>
          </w:tcPr>
          <w:p w:rsidR="007C3CF8" w:rsidRPr="0038705C" w:rsidRDefault="007C3CF8" w:rsidP="00272FFB">
            <w:pPr>
              <w:jc w:val="both"/>
              <w:rPr>
                <w:b/>
                <w:lang w:val="ru-RU"/>
              </w:rPr>
            </w:pPr>
            <w:r w:rsidRPr="0038705C">
              <w:rPr>
                <w:lang w:val="ru-RU"/>
              </w:rPr>
              <w:t>Принятие решения в отношении планируемой деятельности</w:t>
            </w:r>
          </w:p>
        </w:tc>
        <w:tc>
          <w:tcPr>
            <w:tcW w:w="3000" w:type="dxa"/>
          </w:tcPr>
          <w:p w:rsidR="007C3CF8" w:rsidRPr="00AA4039" w:rsidRDefault="007C3CF8" w:rsidP="00272FFB">
            <w:pPr>
              <w:jc w:val="center"/>
              <w:rPr>
                <w:lang w:val="ru-RU"/>
              </w:rPr>
            </w:pPr>
            <w:r w:rsidRPr="00AA4039">
              <w:rPr>
                <w:lang w:val="ru-RU"/>
              </w:rPr>
              <w:t xml:space="preserve">с </w:t>
            </w:r>
            <w:r w:rsidR="00AA4039">
              <w:rPr>
                <w:lang w:val="ru-RU"/>
              </w:rPr>
              <w:t>11.05</w:t>
            </w:r>
            <w:r w:rsidRPr="00AA4039">
              <w:rPr>
                <w:lang w:val="ru-RU"/>
              </w:rPr>
              <w:t>.202</w:t>
            </w:r>
            <w:r w:rsidRPr="00E429EE">
              <w:rPr>
                <w:lang w:val="ru-RU"/>
              </w:rPr>
              <w:t>3</w:t>
            </w:r>
            <w:r w:rsidRPr="00AA4039">
              <w:rPr>
                <w:lang w:val="ru-RU"/>
              </w:rPr>
              <w:t xml:space="preserve"> по </w:t>
            </w:r>
            <w:r w:rsidR="00AA4039">
              <w:rPr>
                <w:lang w:val="ru-RU"/>
              </w:rPr>
              <w:t>10.06</w:t>
            </w:r>
            <w:r w:rsidRPr="00AA4039">
              <w:rPr>
                <w:lang w:val="ru-RU"/>
              </w:rPr>
              <w:t>.202</w:t>
            </w:r>
            <w:r w:rsidRPr="00E429EE">
              <w:rPr>
                <w:lang w:val="ru-RU"/>
              </w:rPr>
              <w:t>3</w:t>
            </w:r>
          </w:p>
        </w:tc>
      </w:tr>
    </w:tbl>
    <w:p w:rsidR="00A06DD5" w:rsidRPr="00276B1A" w:rsidRDefault="00A06DD5" w:rsidP="00A06DD5">
      <w:pPr>
        <w:pStyle w:val="a8"/>
        <w:rPr>
          <w:i/>
        </w:rPr>
      </w:pPr>
      <w:r w:rsidRPr="00276B1A">
        <w:rPr>
          <w:i/>
        </w:rPr>
        <w:t xml:space="preserve">* объект не попадает в Добавление </w:t>
      </w:r>
      <w:r w:rsidRPr="00276B1A">
        <w:rPr>
          <w:i/>
          <w:lang w:val="en-US"/>
        </w:rPr>
        <w:t>I</w:t>
      </w:r>
      <w:r w:rsidRPr="00276B1A">
        <w:rPr>
          <w:i/>
        </w:rPr>
        <w:t xml:space="preserve"> Конвенции об оценке воздействия на окружающую среду в трансграничном контексте, не оказывает трансграничное воздействие</w:t>
      </w:r>
    </w:p>
    <w:p w:rsidR="00A06DD5" w:rsidRPr="00276B1A" w:rsidRDefault="00A06DD5" w:rsidP="00A06DD5">
      <w:pPr>
        <w:pStyle w:val="a3"/>
        <w:ind w:left="720"/>
        <w:outlineLvl w:val="0"/>
        <w:rPr>
          <w:b w:val="0"/>
        </w:rPr>
      </w:pPr>
    </w:p>
    <w:p w:rsidR="00A06DD5" w:rsidRPr="00685A00" w:rsidRDefault="00A06DD5" w:rsidP="00685A00">
      <w:pPr>
        <w:ind w:firstLine="709"/>
        <w:jc w:val="both"/>
      </w:pPr>
      <w:r w:rsidRPr="00276B1A">
        <w:rPr>
          <w:bCs/>
        </w:rPr>
        <w:t>Сведения о планируемой хозяйственной или иной деятельности и альтернативных вариант</w:t>
      </w:r>
      <w:r w:rsidRPr="00685A00">
        <w:t xml:space="preserve">ах ее размещения и (или) реализации: </w:t>
      </w:r>
    </w:p>
    <w:p w:rsidR="00366DEB" w:rsidRDefault="00685A00" w:rsidP="00685A00">
      <w:pPr>
        <w:ind w:firstLine="709"/>
        <w:jc w:val="both"/>
      </w:pPr>
      <w:bookmarkStart w:id="1" w:name="_Hlk101261855"/>
      <w:r w:rsidRPr="005E6BE6">
        <w:t xml:space="preserve">Заказчик планируемой деятельности: </w:t>
      </w:r>
      <w:r w:rsidR="00366DEB" w:rsidRPr="00366DEB">
        <w:t>Открытое акционерное общество «Сморгонский агрегатный завод»</w:t>
      </w:r>
    </w:p>
    <w:p w:rsidR="00685A00" w:rsidRPr="00366DEB" w:rsidRDefault="00685A00" w:rsidP="00685A00">
      <w:pPr>
        <w:ind w:firstLine="709"/>
        <w:jc w:val="both"/>
      </w:pPr>
      <w:r w:rsidRPr="00366DEB">
        <w:t xml:space="preserve">Юридический адрес: </w:t>
      </w:r>
      <w:r w:rsidR="00366DEB" w:rsidRPr="00366DEB">
        <w:t>пр-т Индустриальный, 27, г. Сморгонь, Гродненская область 231000</w:t>
      </w:r>
    </w:p>
    <w:p w:rsidR="00685A00" w:rsidRPr="00366DEB" w:rsidRDefault="00685A00" w:rsidP="00685A00">
      <w:pPr>
        <w:ind w:firstLine="709"/>
        <w:jc w:val="both"/>
      </w:pPr>
      <w:r w:rsidRPr="00366DEB">
        <w:t xml:space="preserve">Контактный телефон: </w:t>
      </w:r>
      <w:r w:rsidR="00366DEB" w:rsidRPr="00366DEB">
        <w:t>375 (1592) 4-13-16</w:t>
      </w:r>
    </w:p>
    <w:p w:rsidR="00685A00" w:rsidRPr="00685A00" w:rsidRDefault="00685A00" w:rsidP="00685A00">
      <w:pPr>
        <w:ind w:firstLine="709"/>
        <w:jc w:val="both"/>
      </w:pPr>
      <w:r w:rsidRPr="00366DEB">
        <w:t xml:space="preserve">E-mail: </w:t>
      </w:r>
      <w:r w:rsidR="00366DEB" w:rsidRPr="00366DEB">
        <w:t>saz@mtz.by</w:t>
      </w:r>
    </w:p>
    <w:p w:rsidR="000F5598" w:rsidRPr="000F5598" w:rsidRDefault="000F5598" w:rsidP="000F5598">
      <w:pPr>
        <w:autoSpaceDE w:val="0"/>
        <w:autoSpaceDN w:val="0"/>
        <w:adjustRightInd w:val="0"/>
        <w:ind w:firstLine="567"/>
        <w:jc w:val="both"/>
      </w:pPr>
      <w:bookmarkStart w:id="2" w:name="_Hlk101268193"/>
      <w:bookmarkStart w:id="3" w:name="_Hlk101261890"/>
      <w:bookmarkEnd w:id="1"/>
      <w:r w:rsidRPr="000F5598">
        <w:t>Проектом предусматривается строительство открытой площадки для временного хранения отходов производства на существующих площадях ОАО «Сморгонский агрегатный завод». Необходимость строительс</w:t>
      </w:r>
      <w:r w:rsidR="00630353">
        <w:t>т</w:t>
      </w:r>
      <w:r w:rsidRPr="000F5598">
        <w:t>ва площадки для хранения отходов производства не связана с увеличением мощности предприятия и увеличением количества образующихся отходов, а связана с тем, что земля, на которой располагалась существующая площадка для хранения отходов производства, перешла в собственность другого предприятия. Количество складируемых отходов останется на прежнем уровне, количества транспорта для перемещения отходов остается прежним, интенсивность транспортных потоков не изменяется.</w:t>
      </w:r>
    </w:p>
    <w:p w:rsidR="000F5598" w:rsidRPr="000F5598" w:rsidRDefault="000F5598" w:rsidP="000F5598">
      <w:pPr>
        <w:autoSpaceDE w:val="0"/>
        <w:autoSpaceDN w:val="0"/>
        <w:adjustRightInd w:val="0"/>
        <w:ind w:firstLine="567"/>
        <w:jc w:val="both"/>
      </w:pPr>
      <w:r w:rsidRPr="000F5598">
        <w:t>Проектными решениями предусматривается:</w:t>
      </w:r>
    </w:p>
    <w:p w:rsidR="000F5598" w:rsidRPr="000F5598" w:rsidRDefault="000F5598" w:rsidP="000F5598">
      <w:pPr>
        <w:autoSpaceDE w:val="0"/>
        <w:autoSpaceDN w:val="0"/>
        <w:adjustRightInd w:val="0"/>
        <w:ind w:firstLine="567"/>
        <w:jc w:val="both"/>
      </w:pPr>
      <w:r w:rsidRPr="000F5598">
        <w:t xml:space="preserve">- строительство площадки для хранения отходов металлообработки (металлическая стружка) и складирования металлолома; </w:t>
      </w:r>
    </w:p>
    <w:p w:rsidR="000F5598" w:rsidRPr="000F5598" w:rsidRDefault="000F5598" w:rsidP="000F5598">
      <w:pPr>
        <w:autoSpaceDE w:val="0"/>
        <w:autoSpaceDN w:val="0"/>
        <w:adjustRightInd w:val="0"/>
        <w:ind w:firstLine="567"/>
        <w:jc w:val="both"/>
      </w:pPr>
      <w:r w:rsidRPr="000F5598">
        <w:t xml:space="preserve">- устройство двух дождеприемных колодцев </w:t>
      </w:r>
      <w:bookmarkStart w:id="4" w:name="_GoBack"/>
      <w:bookmarkEnd w:id="4"/>
      <w:r w:rsidRPr="000F5598">
        <w:t>для сбора дождевых и талых вод;</w:t>
      </w:r>
      <w:r w:rsidRPr="000F5598">
        <w:tab/>
      </w:r>
    </w:p>
    <w:p w:rsidR="000F5598" w:rsidRPr="000F5598" w:rsidRDefault="000F5598" w:rsidP="000F5598">
      <w:pPr>
        <w:autoSpaceDE w:val="0"/>
        <w:autoSpaceDN w:val="0"/>
        <w:adjustRightInd w:val="0"/>
        <w:ind w:firstLine="567"/>
        <w:jc w:val="both"/>
      </w:pPr>
      <w:r w:rsidRPr="000F5598">
        <w:t>- демонтаж недействующей железнодорожной ветки в границах производства работ;</w:t>
      </w:r>
    </w:p>
    <w:p w:rsidR="000F5598" w:rsidRPr="000F5598" w:rsidRDefault="000F5598" w:rsidP="000F5598">
      <w:pPr>
        <w:autoSpaceDE w:val="0"/>
        <w:autoSpaceDN w:val="0"/>
        <w:adjustRightInd w:val="0"/>
        <w:ind w:firstLine="567"/>
        <w:jc w:val="both"/>
      </w:pPr>
      <w:r w:rsidRPr="000F5598">
        <w:t>- ремонтно-восстановительные работы по благоустройству территории после прокладки инженерных сетей.</w:t>
      </w:r>
    </w:p>
    <w:p w:rsidR="000F5598" w:rsidRPr="000F5598" w:rsidRDefault="000F5598" w:rsidP="000F5598">
      <w:pPr>
        <w:autoSpaceDE w:val="0"/>
        <w:autoSpaceDN w:val="0"/>
        <w:adjustRightInd w:val="0"/>
        <w:ind w:firstLine="567"/>
        <w:jc w:val="both"/>
      </w:pPr>
      <w:r w:rsidRPr="000F5598">
        <w:lastRenderedPageBreak/>
        <w:t>В качестве альтернативных вариантов рассматривались:</w:t>
      </w:r>
    </w:p>
    <w:p w:rsidR="000F5598" w:rsidRPr="000F5598" w:rsidRDefault="000F5598" w:rsidP="000F5598">
      <w:pPr>
        <w:autoSpaceDE w:val="0"/>
        <w:autoSpaceDN w:val="0"/>
        <w:adjustRightInd w:val="0"/>
        <w:ind w:firstLine="567"/>
        <w:jc w:val="both"/>
      </w:pPr>
      <w:r w:rsidRPr="000F5598">
        <w:t>- вариант 1: строительство открытой площадки для временного хранения отходов производства в северо-западной части земельного участка ОАО «Сморгонский агрегатный завод», благоустройство прилегающей территории;</w:t>
      </w:r>
    </w:p>
    <w:p w:rsidR="000F5598" w:rsidRPr="000F5598" w:rsidRDefault="000F5598" w:rsidP="000F5598">
      <w:pPr>
        <w:autoSpaceDE w:val="0"/>
        <w:autoSpaceDN w:val="0"/>
        <w:adjustRightInd w:val="0"/>
        <w:ind w:firstLine="567"/>
        <w:jc w:val="both"/>
      </w:pPr>
      <w:r w:rsidRPr="000F5598">
        <w:t>- вариант 2: строительство открытой площадки для временного хранения отходов производства на площадке расположенной в примыкание к существующему ограждению промплощадки в северо-западной части земельного участка ОАО «Сморгонский агрегатный завод», благоустройство прилегающей территории;</w:t>
      </w:r>
    </w:p>
    <w:p w:rsidR="000F5598" w:rsidRPr="000F5598" w:rsidRDefault="000F5598" w:rsidP="000F5598">
      <w:pPr>
        <w:autoSpaceDE w:val="0"/>
        <w:autoSpaceDN w:val="0"/>
        <w:adjustRightInd w:val="0"/>
        <w:ind w:firstLine="567"/>
        <w:jc w:val="both"/>
      </w:pPr>
      <w:r w:rsidRPr="000F5598">
        <w:t>- вариант 3: «Нулевая альтернатива», означающая полный отказ от реализации проекта.</w:t>
      </w:r>
    </w:p>
    <w:p w:rsidR="00A06DD5" w:rsidRPr="000F5598" w:rsidRDefault="000F5598" w:rsidP="000F5598">
      <w:pPr>
        <w:autoSpaceDE w:val="0"/>
        <w:autoSpaceDN w:val="0"/>
        <w:adjustRightInd w:val="0"/>
        <w:ind w:firstLine="567"/>
        <w:jc w:val="both"/>
      </w:pPr>
      <w:r w:rsidRPr="000F5598">
        <w:t>Приоритетным направлением является выбор 1 варианта реализации намеченной хозяйственной деятельности</w:t>
      </w:r>
      <w:r w:rsidR="009C61F2" w:rsidRPr="000F5598">
        <w:t xml:space="preserve"> </w:t>
      </w:r>
      <w:r w:rsidR="000627F6" w:rsidRPr="000F5598">
        <w:t xml:space="preserve">с учетом </w:t>
      </w:r>
      <w:r w:rsidR="009C61F2" w:rsidRPr="000F5598">
        <w:t>минимального влияния на компоненты природной среды</w:t>
      </w:r>
      <w:r w:rsidR="000627F6" w:rsidRPr="000F5598">
        <w:t>.</w:t>
      </w:r>
    </w:p>
    <w:bookmarkEnd w:id="2"/>
    <w:bookmarkEnd w:id="3"/>
    <w:p w:rsidR="00F571CF" w:rsidRPr="000F5598" w:rsidRDefault="00F571CF" w:rsidP="00A06DD5">
      <w:pPr>
        <w:autoSpaceDE w:val="0"/>
        <w:autoSpaceDN w:val="0"/>
        <w:adjustRightInd w:val="0"/>
        <w:ind w:firstLine="709"/>
        <w:jc w:val="both"/>
      </w:pPr>
    </w:p>
    <w:sectPr w:rsidR="00F571CF" w:rsidRPr="000F5598" w:rsidSect="00765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1187"/>
    <w:multiLevelType w:val="hybridMultilevel"/>
    <w:tmpl w:val="F15E67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2FC7"/>
    <w:rsid w:val="00007893"/>
    <w:rsid w:val="00022FC7"/>
    <w:rsid w:val="00034287"/>
    <w:rsid w:val="000627F6"/>
    <w:rsid w:val="00064261"/>
    <w:rsid w:val="00072FB0"/>
    <w:rsid w:val="00086526"/>
    <w:rsid w:val="000A05A7"/>
    <w:rsid w:val="000C68A3"/>
    <w:rsid w:val="000E5B93"/>
    <w:rsid w:val="000F5598"/>
    <w:rsid w:val="00103417"/>
    <w:rsid w:val="00177454"/>
    <w:rsid w:val="00182440"/>
    <w:rsid w:val="001E74CE"/>
    <w:rsid w:val="00272E02"/>
    <w:rsid w:val="00272FFB"/>
    <w:rsid w:val="00293FD3"/>
    <w:rsid w:val="002E7648"/>
    <w:rsid w:val="0030073D"/>
    <w:rsid w:val="00366DEB"/>
    <w:rsid w:val="0038705C"/>
    <w:rsid w:val="003A09BB"/>
    <w:rsid w:val="003E6B7B"/>
    <w:rsid w:val="00467B5B"/>
    <w:rsid w:val="00493C8C"/>
    <w:rsid w:val="004A4418"/>
    <w:rsid w:val="00576D08"/>
    <w:rsid w:val="005C0645"/>
    <w:rsid w:val="005C6DA2"/>
    <w:rsid w:val="005E36C5"/>
    <w:rsid w:val="005E6BE6"/>
    <w:rsid w:val="00630353"/>
    <w:rsid w:val="00632674"/>
    <w:rsid w:val="00685A00"/>
    <w:rsid w:val="006A1E39"/>
    <w:rsid w:val="006B2A7F"/>
    <w:rsid w:val="00701CB9"/>
    <w:rsid w:val="00740E4B"/>
    <w:rsid w:val="00761EEF"/>
    <w:rsid w:val="00765917"/>
    <w:rsid w:val="00774012"/>
    <w:rsid w:val="00775475"/>
    <w:rsid w:val="007B185F"/>
    <w:rsid w:val="007C3CF8"/>
    <w:rsid w:val="00805385"/>
    <w:rsid w:val="008275D8"/>
    <w:rsid w:val="00843168"/>
    <w:rsid w:val="008B2D48"/>
    <w:rsid w:val="008E4EA1"/>
    <w:rsid w:val="0090695A"/>
    <w:rsid w:val="009208F1"/>
    <w:rsid w:val="009334C2"/>
    <w:rsid w:val="00991BF8"/>
    <w:rsid w:val="009C61F2"/>
    <w:rsid w:val="009F2FCC"/>
    <w:rsid w:val="00A0269C"/>
    <w:rsid w:val="00A05CFB"/>
    <w:rsid w:val="00A06DD5"/>
    <w:rsid w:val="00A4123E"/>
    <w:rsid w:val="00A5681E"/>
    <w:rsid w:val="00A64BA1"/>
    <w:rsid w:val="00A87D89"/>
    <w:rsid w:val="00AA4039"/>
    <w:rsid w:val="00AD3889"/>
    <w:rsid w:val="00B15CC7"/>
    <w:rsid w:val="00B21657"/>
    <w:rsid w:val="00B3704C"/>
    <w:rsid w:val="00B50F7C"/>
    <w:rsid w:val="00B53373"/>
    <w:rsid w:val="00B66FE1"/>
    <w:rsid w:val="00B83A2D"/>
    <w:rsid w:val="00B83CA8"/>
    <w:rsid w:val="00B85931"/>
    <w:rsid w:val="00BA297F"/>
    <w:rsid w:val="00BF2E49"/>
    <w:rsid w:val="00C5653F"/>
    <w:rsid w:val="00D46DE8"/>
    <w:rsid w:val="00D56A1A"/>
    <w:rsid w:val="00D72857"/>
    <w:rsid w:val="00D76C77"/>
    <w:rsid w:val="00D92B95"/>
    <w:rsid w:val="00DA061A"/>
    <w:rsid w:val="00E1265C"/>
    <w:rsid w:val="00E3454E"/>
    <w:rsid w:val="00E36CD1"/>
    <w:rsid w:val="00E821DB"/>
    <w:rsid w:val="00EC0D50"/>
    <w:rsid w:val="00EF7B2C"/>
    <w:rsid w:val="00F01192"/>
    <w:rsid w:val="00F06F0A"/>
    <w:rsid w:val="00F571CF"/>
    <w:rsid w:val="00F60E94"/>
    <w:rsid w:val="00F80568"/>
    <w:rsid w:val="00F929A4"/>
    <w:rsid w:val="00FA1E87"/>
    <w:rsid w:val="00FB646F"/>
    <w:rsid w:val="00FD72D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C5653F"/>
    <w:pPr>
      <w:spacing w:before="160" w:after="160"/>
      <w:ind w:firstLine="567"/>
      <w:jc w:val="both"/>
    </w:pPr>
  </w:style>
  <w:style w:type="character" w:styleId="a7">
    <w:name w:val="Strong"/>
    <w:basedOn w:val="a0"/>
    <w:uiPriority w:val="22"/>
    <w:qFormat/>
    <w:rsid w:val="005C6DA2"/>
    <w:rPr>
      <w:b/>
      <w:bCs/>
    </w:rPr>
  </w:style>
  <w:style w:type="paragraph" w:styleId="a8">
    <w:name w:val="List Paragraph"/>
    <w:basedOn w:val="a"/>
    <w:uiPriority w:val="34"/>
    <w:qFormat/>
    <w:rsid w:val="00F571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BA1"/>
    <w:rPr>
      <w:color w:val="0563C1" w:themeColor="hyperlink"/>
      <w:u w:val="single"/>
    </w:rPr>
  </w:style>
  <w:style w:type="paragraph" w:styleId="aa">
    <w:name w:val="Subtitle"/>
    <w:aliases w:val="Таблица,Подзаголовок Знак Знак Знак Знак,Подзаголовок Знак Знак Знак"/>
    <w:basedOn w:val="a"/>
    <w:link w:val="ab"/>
    <w:qFormat/>
    <w:rsid w:val="00685A00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b">
    <w:name w:val="Подзаголовок Знак"/>
    <w:aliases w:val="Таблица Знак,Подзаголовок Знак Знак Знак Знак Знак,Подзаголовок Знак Знак Знак Знак1"/>
    <w:basedOn w:val="a0"/>
    <w:link w:val="aa"/>
    <w:rsid w:val="00685A00"/>
    <w:rPr>
      <w:rFonts w:ascii="Arial" w:eastAsia="Times New Roman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C5653F"/>
    <w:pPr>
      <w:spacing w:before="160" w:after="160"/>
      <w:ind w:firstLine="567"/>
      <w:jc w:val="both"/>
    </w:pPr>
  </w:style>
  <w:style w:type="character" w:styleId="a7">
    <w:name w:val="Strong"/>
    <w:basedOn w:val="a0"/>
    <w:uiPriority w:val="22"/>
    <w:qFormat/>
    <w:rsid w:val="005C6DA2"/>
    <w:rPr>
      <w:b/>
      <w:bCs/>
    </w:rPr>
  </w:style>
  <w:style w:type="paragraph" w:styleId="a8">
    <w:name w:val="List Paragraph"/>
    <w:basedOn w:val="a"/>
    <w:uiPriority w:val="34"/>
    <w:qFormat/>
    <w:rsid w:val="00F571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BA1"/>
    <w:rPr>
      <w:color w:val="0563C1" w:themeColor="hyperlink"/>
      <w:u w:val="single"/>
    </w:rPr>
  </w:style>
  <w:style w:type="paragraph" w:styleId="aa">
    <w:name w:val="Subtitle"/>
    <w:aliases w:val="Таблица,Подзаголовок Знак Знак Знак Знак,Подзаголовок Знак Знак Знак"/>
    <w:basedOn w:val="a"/>
    <w:link w:val="ab"/>
    <w:qFormat/>
    <w:rsid w:val="00685A00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b">
    <w:name w:val="Подзаголовок Знак"/>
    <w:aliases w:val="Таблица Знак,Подзаголовок Знак Знак Знак Знак Знак,Подзаголовок Знак Знак Знак Знак1"/>
    <w:basedOn w:val="a0"/>
    <w:link w:val="aa"/>
    <w:rsid w:val="00685A00"/>
    <w:rPr>
      <w:rFonts w:ascii="Arial" w:eastAsia="Times New Roman" w:hAnsi="Arial" w:cs="Arial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55B3-F749-4BEE-BB70-7DABE14B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Alan-alan81@outlook.com</dc:creator>
  <cp:lastModifiedBy>User</cp:lastModifiedBy>
  <cp:revision>4</cp:revision>
  <cp:lastPrinted>2022-08-03T08:40:00Z</cp:lastPrinted>
  <dcterms:created xsi:type="dcterms:W3CDTF">2023-01-18T13:50:00Z</dcterms:created>
  <dcterms:modified xsi:type="dcterms:W3CDTF">2023-01-20T07:35:00Z</dcterms:modified>
</cp:coreProperties>
</file>