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23" w:rsidRPr="00CE5823" w:rsidRDefault="00CE5823" w:rsidP="00A63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CE5823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О повышении пенсий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 с 1 января 2021 г.</w:t>
      </w:r>
      <w:bookmarkStart w:id="0" w:name="_GoBack"/>
      <w:bookmarkEnd w:id="0"/>
    </w:p>
    <w:p w:rsidR="00A63E87" w:rsidRPr="00A63E87" w:rsidRDefault="00A63E87" w:rsidP="00A63E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3E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Комментарий </w:t>
      </w:r>
      <w:r w:rsidR="005D75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</w:t>
      </w:r>
      <w:hyperlink r:id="rId5" w:history="1">
        <w:r w:rsidR="005D7539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Указу</w:t>
        </w:r>
        <w:r w:rsidRPr="00A63E87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 Президента Республики Беларусь от 18 мая 2020 г. № 171 «О социальной поддержке отдельных категорий граждан»</w:t>
        </w:r>
      </w:hyperlink>
      <w:r w:rsidR="005D75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в части пенсионного обеспечения</w:t>
      </w:r>
    </w:p>
    <w:p w:rsidR="00A63E87" w:rsidRPr="00A63E87" w:rsidRDefault="00A63E87" w:rsidP="00A63E8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Указом предусматривается: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Для многодетных матерей</w:t>
      </w: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A63E8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• Увеличение предельного периода по уходу за детьми, засчитываемого в общий стаж для целей пенсионного обеспечения,</w:t>
      </w: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A63E8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с 9 до 12 лет в общей сложности</w:t>
      </w: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матерей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, родивших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четверо и более детей, периоды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когда они не работали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связи с уходом за малолетними детьми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, будут засчитываться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общий стаж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для назначения пенсии в пределах 12 лет. В настоящее время учитываются в пределах 9 лет.</w:t>
      </w: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A63E8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ВАЖНО!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 Указа будет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применяться не только при первичных назначениях пенсий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женщинам, родившим четверых и более детей, но и к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пенсиям, назначенным до 1 января 2021 года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Пенсии будут </w:t>
      </w:r>
      <w:proofErr w:type="spellStart"/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перерасчитываться</w:t>
      </w:r>
      <w:proofErr w:type="spellEnd"/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данной нормы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первого числа месяца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следующего за тем, в котором женщина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обратится за перерасчетом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пенсии в установленном законодательством порядке (с заявлением и документами, подтверждающими рождение четверых и более детей и воспитание их до 3-летнего возраста (если таких документов нет в матери</w:t>
      </w:r>
      <w:r w:rsid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алах пенсионного дела) в управление 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труду, занятости и социальной защите.</w:t>
      </w:r>
      <w:proofErr w:type="gramEnd"/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A63E8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•  Уменьшение периода страхового стажа для назначения трудовой пенсии по возрасту по достижении общеустановленного пенсионного возраста женщинам, родившим четверых детей и воспитавшим их до 8-летнего возраста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Женщинам, родившим четверых детей и воспитавшим их до 8-летнего возраста,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трудовая пенсия по возрасту по достижении общеустановленного пенсионного возраста будет назначаться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наличии общего стажа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 лет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и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страхового стажа </w:t>
      </w:r>
      <w:r w:rsidRPr="005D753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не менее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10 лет</w:t>
      </w:r>
      <w:r w:rsidRPr="005D753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D753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5D753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: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назначения трудовой пенсии по возрасту на общих основаниях в соответствии с Законом</w:t>
      </w:r>
      <w:proofErr w:type="gramEnd"/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«О пенсионном обеспечении» требуется наличие страхового стажа: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 2021 году - не менее 18 лет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 2022 году - не менее 18 лет 6 месяцев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 2023 году - не менее 19 лет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 2024 году - не менее 19 лет 6 месяцев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 2025 году - не менее 20 лет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Для граждан с инвалидностью</w:t>
      </w: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A63E8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• Снижение страхового и общего стажа для назначения трудовой пенсии по возрасту гражданам, которые являлись инвалидами I и (или) II группы</w:t>
      </w: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Снижение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страхового стажа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гражданам, которые являлись инвалидами I и (или) II группы: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более 10 лет – на 6 месяцев за </w:t>
      </w:r>
      <w:proofErr w:type="gramStart"/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каждый полный год</w:t>
      </w:r>
      <w:proofErr w:type="gramEnd"/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нахождения на инвалидности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D753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5D753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: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нахождении на инвалидности I и (или) II группы: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11 лет – страховой стаж снижается на 5 лет 6 месяцев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12 лет – страховой стаж снижается на 6 лет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13 лет – страховой стаж снижается на 6 лет 6 месяцев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14 лет – страховой стаж снижается на 7 лет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15 лет – страховой стаж снижается на 7 лет 6 месяцев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16 лет – страховой стаж снижается на 8 лет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17 лет – страховой стаж снижается на 8 лет 6 месяцев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18 лет – страховой стаж снижается на 9 лет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19 лет – страховой стаж снижается на 9 лет 6 месяцев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20 лет – страховой стаж снижается на 10 лет</w:t>
      </w:r>
    </w:p>
    <w:p w:rsidR="005D7539" w:rsidRDefault="005D7539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более 21 года – до 5 лет.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 для указанной категории лиц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снижено требование к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общему стажу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для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женщин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 20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до 15 лет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мужчин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 25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20 лет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5 лет снижен общий стаж инвалидам с детства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I и (или) II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группы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для назначения досрочной пенсии по возрасту по статье 22 Закона Республики Беларусь «О пенсионном обеспечении».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вопросу назначения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трудовой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пенсии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возрасту с учетом данной нормы либо перевода с получаемой пенсии по инвалидности на пенсию по возрасту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необходимо обратиться с заявлением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и необходимыми </w:t>
      </w:r>
      <w:r w:rsidR="005B24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документами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управление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труду, занятости и социальной защите.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этой связи обращаем внимание, что в соответствии с частью третьей статьи 68 Закона Республики Беларусь «О пенсионном обеспечении» </w:t>
      </w:r>
      <w:r w:rsidR="005B24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инвалидам 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детства, инвалидность которым установлена пожизненно, пенсия по возрасту увеличивается на 50 процентов минимального размера пенсии по возрасту</w:t>
      </w:r>
      <w:r w:rsidR="005B243D">
        <w:rPr>
          <w:rFonts w:ascii="Times New Roman" w:eastAsia="Times New Roman" w:hAnsi="Times New Roman" w:cs="Times New Roman"/>
          <w:sz w:val="30"/>
          <w:szCs w:val="30"/>
          <w:lang w:eastAsia="ru-RU"/>
        </w:rPr>
        <w:t> (размер этого увеличения в июне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 составляет 30,85 руб.).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Для родителей детей-инвалидов</w:t>
      </w: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A63E8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• Увеличение размера социальной пенсии родителям детей-инвалидов с третьей и (или) четвертой степенью утраты здоровья, признанных впоследствии инвалидами с детства I группы</w:t>
      </w: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родителей детей-инвалидов с третьей и (или) четвертой степенью утраты здоровья, признанных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впоследствии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инвалидами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с детства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 группы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осуществляющих уход за инвалидами не менее 20 лет,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размер социальной пенсии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увеличивается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130 процентов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наибольшей величины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бюджета прожиточного минимума пенсионера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 два последних квартала (БПМ пенсионера).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сегодняшний день БПМ пенсионера составляет 187,22 руб.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130 процентов БПМ пенсионера – 243,4 руб.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D753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5D753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:</w:t>
      </w:r>
    </w:p>
    <w:p w:rsidR="00A63E87" w:rsidRPr="005D7539" w:rsidRDefault="005B243D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июне</w:t>
      </w:r>
      <w:r w:rsidR="00A63E87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 размер социальной пенсии у таких родителей детей-инвалидов составляет 123,4 руб.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5B2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данной меры позволит приблизить размеры социальной пенсии таким родителям к уровню пособия по уходу за 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инвалидом</w:t>
      </w:r>
      <w:r w:rsidR="005B2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I группы (246,78 руб.) и минимальной трудовой пенсии по возрасту (246,85 руб.). Таким образом, ее размер увеличится в 2 раза.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Для других категорий граждан</w:t>
      </w: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A63E8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• Предоставление лицам, имеющим страховой стаж не менее 10 лет, но менее требуемого полного страхового стажа, права на трудовую пенсию по возрасту при неполном страховом стаже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определении размера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такой пенсии будет учитываться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только страховой стаж.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10 лет страхового стажа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размер пенсии составит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73 процента БПМ пенсионера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 </w:t>
      </w:r>
      <w:proofErr w:type="gramStart"/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каждый полный год</w:t>
      </w:r>
      <w:proofErr w:type="gramEnd"/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страхового стажа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сверх 10 лет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пенсия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дополнительно увеличивается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процента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указанной величины, но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более чем до 100 процентов этой величины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Женщины, достигшие возраста 60 лет и мужчины - 65 лет, </w:t>
      </w:r>
      <w:proofErr w:type="gramStart"/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приобретут</w:t>
      </w:r>
      <w:proofErr w:type="gramEnd"/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 на трудовую пенсию по возрасту при неполном страховом стаже при наличии страхового стажа: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 10 до 17 лет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- в 2021 году в размере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 73 до 94 процентов БПМ пенсионера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18 лет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- в 2022 году в размере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97 процентов БПМ пенсионера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19 лет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- в 2023 году в размере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100 процентов БПМ пенсионера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при 19 годах страхового стажа трудовая пенсия по возрасту при неполном страховом стаже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увеличится в 1,5 раза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 сравн</w:t>
      </w:r>
      <w:r w:rsidR="005B243D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ению с социальной пенсией (в июне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 размер социальной пенсии составляет 123,4 руб.)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D753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5D753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: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2021 году для назначения трудовой пенсии по возрасту на общих основаниях в полном размере потребуется наличие страхового стажа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менее 18 лет.</w:t>
      </w: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A63E8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•  Расширение круга лиц, которым может назначаться трудовая пенсия по случаю потери кормильца (смерти кормильца)</w:t>
      </w:r>
    </w:p>
    <w:p w:rsidR="00A63E87" w:rsidRPr="00A63E87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Предоставляется право на пенсию по случаю потери кормильца: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лицам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которым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по месту работы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предоставлен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отпуск по уходу за ребенком до достижения им возраста 3 лет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(при условии, что они не являются индивидуальными предпринимателями, нотариусами, адвокатами, лицами, осуществляющими виды ремесленной деятельности),</w:t>
      </w:r>
    </w:p>
    <w:p w:rsidR="00A63E87" w:rsidRPr="005D7539" w:rsidRDefault="00A63E87" w:rsidP="00A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243D" w:rsidRDefault="00A63E87" w:rsidP="005B2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-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лицам,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которые являются индивидуальными предпринимателями, нотариусами, адвокатами, лицами, осуществляющими виды ремесленной деятельности, но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приостановили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соответствующую деятельность на период осуществления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ухода за ребенком до достижения им трехлетнего возраста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B243D" w:rsidRDefault="005B243D" w:rsidP="005B2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3E87" w:rsidRPr="005D7539" w:rsidRDefault="00A63E87" w:rsidP="005B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Меры, предусмотренные Указом, вступают в силу с 1 января 2021 г.</w:t>
      </w:r>
    </w:p>
    <w:p w:rsidR="002C0089" w:rsidRPr="005D7539" w:rsidRDefault="002C0089" w:rsidP="005B243D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A63E87" w:rsidRPr="00A63E87" w:rsidRDefault="00A63E8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A63E87" w:rsidRPr="00A6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87"/>
    <w:rsid w:val="00010387"/>
    <w:rsid w:val="00027FE3"/>
    <w:rsid w:val="0003343A"/>
    <w:rsid w:val="00041319"/>
    <w:rsid w:val="00041974"/>
    <w:rsid w:val="000447C4"/>
    <w:rsid w:val="000535C7"/>
    <w:rsid w:val="00065727"/>
    <w:rsid w:val="0006747F"/>
    <w:rsid w:val="000674C2"/>
    <w:rsid w:val="000A0E4D"/>
    <w:rsid w:val="000A2E89"/>
    <w:rsid w:val="000A4E58"/>
    <w:rsid w:val="000A612F"/>
    <w:rsid w:val="000C6006"/>
    <w:rsid w:val="000E394E"/>
    <w:rsid w:val="000F4A9B"/>
    <w:rsid w:val="00103809"/>
    <w:rsid w:val="0011563F"/>
    <w:rsid w:val="00121CA5"/>
    <w:rsid w:val="00135529"/>
    <w:rsid w:val="001555A3"/>
    <w:rsid w:val="00155CE4"/>
    <w:rsid w:val="0017167F"/>
    <w:rsid w:val="00176F20"/>
    <w:rsid w:val="00191393"/>
    <w:rsid w:val="001946B2"/>
    <w:rsid w:val="001A15E3"/>
    <w:rsid w:val="001B1F04"/>
    <w:rsid w:val="001B5261"/>
    <w:rsid w:val="001E28AC"/>
    <w:rsid w:val="001E6628"/>
    <w:rsid w:val="001F6332"/>
    <w:rsid w:val="00202784"/>
    <w:rsid w:val="002238AD"/>
    <w:rsid w:val="00226A4E"/>
    <w:rsid w:val="00241080"/>
    <w:rsid w:val="00241195"/>
    <w:rsid w:val="002521C6"/>
    <w:rsid w:val="00274A23"/>
    <w:rsid w:val="00275BA2"/>
    <w:rsid w:val="00280E59"/>
    <w:rsid w:val="0028539F"/>
    <w:rsid w:val="002A68A0"/>
    <w:rsid w:val="002B4173"/>
    <w:rsid w:val="002B451D"/>
    <w:rsid w:val="002B649C"/>
    <w:rsid w:val="002C0089"/>
    <w:rsid w:val="002D23EF"/>
    <w:rsid w:val="002E1EE0"/>
    <w:rsid w:val="002F0D99"/>
    <w:rsid w:val="002F5CA6"/>
    <w:rsid w:val="00310114"/>
    <w:rsid w:val="00315061"/>
    <w:rsid w:val="00341265"/>
    <w:rsid w:val="0035060D"/>
    <w:rsid w:val="00362556"/>
    <w:rsid w:val="003750C0"/>
    <w:rsid w:val="00381E6C"/>
    <w:rsid w:val="00393FAB"/>
    <w:rsid w:val="003A642B"/>
    <w:rsid w:val="003B0EBE"/>
    <w:rsid w:val="003B10A9"/>
    <w:rsid w:val="003B1307"/>
    <w:rsid w:val="003E0696"/>
    <w:rsid w:val="003F5C91"/>
    <w:rsid w:val="00415FC5"/>
    <w:rsid w:val="00432F6E"/>
    <w:rsid w:val="0044381C"/>
    <w:rsid w:val="00450D19"/>
    <w:rsid w:val="0045490F"/>
    <w:rsid w:val="00465FD6"/>
    <w:rsid w:val="00471946"/>
    <w:rsid w:val="00476E64"/>
    <w:rsid w:val="004B27F8"/>
    <w:rsid w:val="004C4300"/>
    <w:rsid w:val="004D30AC"/>
    <w:rsid w:val="004E79B5"/>
    <w:rsid w:val="00511747"/>
    <w:rsid w:val="005148DB"/>
    <w:rsid w:val="00515F3D"/>
    <w:rsid w:val="005334EA"/>
    <w:rsid w:val="00545BE9"/>
    <w:rsid w:val="00545F94"/>
    <w:rsid w:val="00553CE3"/>
    <w:rsid w:val="0055629C"/>
    <w:rsid w:val="005576B9"/>
    <w:rsid w:val="005601C7"/>
    <w:rsid w:val="00561E64"/>
    <w:rsid w:val="00577AAA"/>
    <w:rsid w:val="00584752"/>
    <w:rsid w:val="00595DB8"/>
    <w:rsid w:val="005A16A7"/>
    <w:rsid w:val="005A2B4B"/>
    <w:rsid w:val="005A781E"/>
    <w:rsid w:val="005B1680"/>
    <w:rsid w:val="005B243D"/>
    <w:rsid w:val="005D7539"/>
    <w:rsid w:val="005E390A"/>
    <w:rsid w:val="005E5F95"/>
    <w:rsid w:val="005F2001"/>
    <w:rsid w:val="005F694A"/>
    <w:rsid w:val="0064146F"/>
    <w:rsid w:val="00643468"/>
    <w:rsid w:val="006513D8"/>
    <w:rsid w:val="00651979"/>
    <w:rsid w:val="0066334A"/>
    <w:rsid w:val="0067480F"/>
    <w:rsid w:val="0068581D"/>
    <w:rsid w:val="006863DA"/>
    <w:rsid w:val="006C0C5D"/>
    <w:rsid w:val="006C7563"/>
    <w:rsid w:val="006D4B3C"/>
    <w:rsid w:val="006D5B8D"/>
    <w:rsid w:val="006D6C2C"/>
    <w:rsid w:val="006F1DBD"/>
    <w:rsid w:val="00700FFF"/>
    <w:rsid w:val="0071121A"/>
    <w:rsid w:val="00712D04"/>
    <w:rsid w:val="00733388"/>
    <w:rsid w:val="00737C96"/>
    <w:rsid w:val="0074362C"/>
    <w:rsid w:val="00761805"/>
    <w:rsid w:val="00765F36"/>
    <w:rsid w:val="00796834"/>
    <w:rsid w:val="00797AA9"/>
    <w:rsid w:val="007A0AD9"/>
    <w:rsid w:val="007D6982"/>
    <w:rsid w:val="007E2957"/>
    <w:rsid w:val="007F156C"/>
    <w:rsid w:val="0080121A"/>
    <w:rsid w:val="00830235"/>
    <w:rsid w:val="00832F6A"/>
    <w:rsid w:val="00862253"/>
    <w:rsid w:val="0086243D"/>
    <w:rsid w:val="0089196A"/>
    <w:rsid w:val="008B0DE9"/>
    <w:rsid w:val="008E1894"/>
    <w:rsid w:val="008E636B"/>
    <w:rsid w:val="0090590B"/>
    <w:rsid w:val="009203C9"/>
    <w:rsid w:val="00931626"/>
    <w:rsid w:val="009430AA"/>
    <w:rsid w:val="00945460"/>
    <w:rsid w:val="00954D0E"/>
    <w:rsid w:val="0096106E"/>
    <w:rsid w:val="00964950"/>
    <w:rsid w:val="0097071C"/>
    <w:rsid w:val="0097113E"/>
    <w:rsid w:val="009879FA"/>
    <w:rsid w:val="009A51F3"/>
    <w:rsid w:val="009B68F6"/>
    <w:rsid w:val="009C3D43"/>
    <w:rsid w:val="009C645F"/>
    <w:rsid w:val="009D7F48"/>
    <w:rsid w:val="009E348F"/>
    <w:rsid w:val="009F5E65"/>
    <w:rsid w:val="00A05F6F"/>
    <w:rsid w:val="00A15482"/>
    <w:rsid w:val="00A20502"/>
    <w:rsid w:val="00A22D3C"/>
    <w:rsid w:val="00A569D4"/>
    <w:rsid w:val="00A63E87"/>
    <w:rsid w:val="00A714E1"/>
    <w:rsid w:val="00A76D54"/>
    <w:rsid w:val="00A91130"/>
    <w:rsid w:val="00AB2990"/>
    <w:rsid w:val="00AB5C3B"/>
    <w:rsid w:val="00AC008F"/>
    <w:rsid w:val="00AD01DF"/>
    <w:rsid w:val="00AE0F5B"/>
    <w:rsid w:val="00B03CAD"/>
    <w:rsid w:val="00B158D2"/>
    <w:rsid w:val="00B26A5F"/>
    <w:rsid w:val="00B457FE"/>
    <w:rsid w:val="00B75767"/>
    <w:rsid w:val="00B84A1A"/>
    <w:rsid w:val="00B84C43"/>
    <w:rsid w:val="00BD5478"/>
    <w:rsid w:val="00BE0896"/>
    <w:rsid w:val="00BE447C"/>
    <w:rsid w:val="00C01573"/>
    <w:rsid w:val="00C0464D"/>
    <w:rsid w:val="00C27398"/>
    <w:rsid w:val="00C318CE"/>
    <w:rsid w:val="00C53033"/>
    <w:rsid w:val="00C56239"/>
    <w:rsid w:val="00C6510B"/>
    <w:rsid w:val="00C92E93"/>
    <w:rsid w:val="00CA0C1A"/>
    <w:rsid w:val="00CA4C95"/>
    <w:rsid w:val="00CA7CD3"/>
    <w:rsid w:val="00CB3EAB"/>
    <w:rsid w:val="00CC1F3D"/>
    <w:rsid w:val="00CC2FAE"/>
    <w:rsid w:val="00CD1AEB"/>
    <w:rsid w:val="00CE5823"/>
    <w:rsid w:val="00CE7349"/>
    <w:rsid w:val="00D17D1A"/>
    <w:rsid w:val="00D17F75"/>
    <w:rsid w:val="00D22F46"/>
    <w:rsid w:val="00D23B28"/>
    <w:rsid w:val="00D453CA"/>
    <w:rsid w:val="00D5456A"/>
    <w:rsid w:val="00D647ED"/>
    <w:rsid w:val="00D72C00"/>
    <w:rsid w:val="00D97857"/>
    <w:rsid w:val="00DA5155"/>
    <w:rsid w:val="00DB60E8"/>
    <w:rsid w:val="00DB6F78"/>
    <w:rsid w:val="00DC186D"/>
    <w:rsid w:val="00DD0D10"/>
    <w:rsid w:val="00DD796C"/>
    <w:rsid w:val="00DE30E3"/>
    <w:rsid w:val="00E0497E"/>
    <w:rsid w:val="00E13167"/>
    <w:rsid w:val="00E33D97"/>
    <w:rsid w:val="00E51E9C"/>
    <w:rsid w:val="00E6711E"/>
    <w:rsid w:val="00E72327"/>
    <w:rsid w:val="00E77271"/>
    <w:rsid w:val="00E93574"/>
    <w:rsid w:val="00EC3414"/>
    <w:rsid w:val="00ED5A09"/>
    <w:rsid w:val="00EE42F7"/>
    <w:rsid w:val="00EF6400"/>
    <w:rsid w:val="00F06E44"/>
    <w:rsid w:val="00F14334"/>
    <w:rsid w:val="00F23DAD"/>
    <w:rsid w:val="00F312DE"/>
    <w:rsid w:val="00F4199A"/>
    <w:rsid w:val="00F517F5"/>
    <w:rsid w:val="00F53B3D"/>
    <w:rsid w:val="00F77543"/>
    <w:rsid w:val="00F872C2"/>
    <w:rsid w:val="00FB0B8F"/>
    <w:rsid w:val="00FB71B4"/>
    <w:rsid w:val="00FC16C3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trud.gov.by/system/extensions/spaw/uploads/files/Ukaz-18.05.2020-171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2020-06-26T06:33:00Z</dcterms:created>
  <dcterms:modified xsi:type="dcterms:W3CDTF">2020-06-26T06:59:00Z</dcterms:modified>
</cp:coreProperties>
</file>