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2E" w:rsidRPr="004B3439" w:rsidRDefault="00C42CA8" w:rsidP="004B343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36"/>
          <w:szCs w:val="30"/>
        </w:rPr>
      </w:pPr>
      <w:r w:rsidRPr="004B3439">
        <w:rPr>
          <w:rFonts w:ascii="Times New Roman" w:hAnsi="Times New Roman" w:cs="Times New Roman"/>
          <w:b/>
          <w:color w:val="C00000"/>
          <w:sz w:val="36"/>
          <w:szCs w:val="30"/>
        </w:rPr>
        <w:t xml:space="preserve">О праве на награждение орденом </w:t>
      </w:r>
      <w:r w:rsidR="00987CFD" w:rsidRPr="004B3439">
        <w:rPr>
          <w:rFonts w:ascii="Times New Roman" w:hAnsi="Times New Roman" w:cs="Times New Roman"/>
          <w:b/>
          <w:color w:val="C00000"/>
          <w:sz w:val="36"/>
          <w:szCs w:val="30"/>
        </w:rPr>
        <w:t>М</w:t>
      </w:r>
      <w:r w:rsidRPr="004B3439">
        <w:rPr>
          <w:rFonts w:ascii="Times New Roman" w:hAnsi="Times New Roman" w:cs="Times New Roman"/>
          <w:b/>
          <w:color w:val="C00000"/>
          <w:sz w:val="36"/>
          <w:szCs w:val="30"/>
        </w:rPr>
        <w:t>атери</w:t>
      </w:r>
    </w:p>
    <w:p w:rsidR="0028002E" w:rsidRPr="004B3439" w:rsidRDefault="0028002E" w:rsidP="004B343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FC01C4" w:rsidRPr="004B3439" w:rsidRDefault="004B3439" w:rsidP="004B343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  <w:r w:rsidRPr="004B3439">
        <w:rPr>
          <w:rFonts w:ascii="Trebuchet MS" w:eastAsia="Times New Roman" w:hAnsi="Trebuchet MS" w:cs="Times New Roman"/>
          <w:b/>
          <w:bCs/>
          <w:noProof/>
          <w:color w:val="000000"/>
          <w:sz w:val="28"/>
          <w:szCs w:val="33"/>
          <w:lang w:eastAsia="ru-RU"/>
        </w:rPr>
        <w:drawing>
          <wp:anchor distT="0" distB="0" distL="47625" distR="47625" simplePos="0" relativeHeight="251658752" behindDoc="0" locked="0" layoutInCell="1" allowOverlap="0" wp14:anchorId="27C09FD6" wp14:editId="23C09E06">
            <wp:simplePos x="0" y="0"/>
            <wp:positionH relativeFrom="column">
              <wp:posOffset>-108585</wp:posOffset>
            </wp:positionH>
            <wp:positionV relativeFrom="line">
              <wp:posOffset>51435</wp:posOffset>
            </wp:positionV>
            <wp:extent cx="809625" cy="1734820"/>
            <wp:effectExtent l="0" t="0" r="9525" b="0"/>
            <wp:wrapSquare wrapText="bothSides"/>
            <wp:docPr id="2" name="Рисунок 2" descr="http://president.gov.by/uploads/images/ord-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esident.gov.by/uploads/images/ord-mater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1C4" w:rsidRPr="004B3439">
        <w:rPr>
          <w:rFonts w:ascii="Times New Roman" w:hAnsi="Times New Roman" w:cs="Times New Roman"/>
          <w:sz w:val="24"/>
          <w:szCs w:val="30"/>
        </w:rPr>
        <w:t>Орден Матери – государственная награда, вручаемая женщинам, родившим и (или) воспитавшим пять и более детей – граждан Республики Беларусь.</w:t>
      </w:r>
    </w:p>
    <w:p w:rsidR="000E0D0B" w:rsidRPr="004B3439" w:rsidRDefault="000E0D0B" w:rsidP="004B343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  <w:r w:rsidRPr="004B3439">
        <w:rPr>
          <w:rFonts w:ascii="Times New Roman" w:hAnsi="Times New Roman" w:cs="Times New Roman"/>
          <w:sz w:val="24"/>
          <w:szCs w:val="30"/>
        </w:rPr>
        <w:t>Награждение орденом Матери регламентируют следующие нормативные документы:</w:t>
      </w:r>
    </w:p>
    <w:p w:rsidR="000E0D0B" w:rsidRPr="004B3439" w:rsidRDefault="000E0D0B" w:rsidP="004B3439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4"/>
          <w:szCs w:val="30"/>
        </w:rPr>
      </w:pPr>
      <w:r w:rsidRPr="004B3439">
        <w:rPr>
          <w:rFonts w:ascii="Times New Roman" w:hAnsi="Times New Roman" w:cs="Times New Roman"/>
          <w:i/>
          <w:color w:val="002060"/>
          <w:sz w:val="24"/>
          <w:szCs w:val="30"/>
        </w:rPr>
        <w:t>Закон Республики Беларусь от 18 мая 2004 г. № 288-З «О государственных наградах Республики Беларусь»;</w:t>
      </w:r>
    </w:p>
    <w:p w:rsidR="000E0D0B" w:rsidRPr="004B3439" w:rsidRDefault="000E0D0B" w:rsidP="004B3439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4"/>
          <w:szCs w:val="30"/>
        </w:rPr>
      </w:pPr>
      <w:r w:rsidRPr="004B3439">
        <w:rPr>
          <w:rFonts w:ascii="Times New Roman" w:hAnsi="Times New Roman" w:cs="Times New Roman"/>
          <w:i/>
          <w:color w:val="002060"/>
          <w:sz w:val="24"/>
          <w:szCs w:val="30"/>
        </w:rPr>
        <w:t>Указ Президента Р</w:t>
      </w:r>
      <w:bookmarkStart w:id="0" w:name="_GoBack"/>
      <w:bookmarkEnd w:id="0"/>
      <w:r w:rsidRPr="004B3439">
        <w:rPr>
          <w:rFonts w:ascii="Times New Roman" w:hAnsi="Times New Roman" w:cs="Times New Roman"/>
          <w:i/>
          <w:color w:val="002060"/>
          <w:sz w:val="24"/>
          <w:szCs w:val="30"/>
        </w:rPr>
        <w:t>еспублики Беларусь от 8 апреля 2005 г. № 168 «О некоторых вопросах награждения государственными наградами Республики Беларусь»</w:t>
      </w:r>
      <w:r w:rsidR="008F0109" w:rsidRPr="004B3439">
        <w:rPr>
          <w:rFonts w:ascii="Times New Roman" w:hAnsi="Times New Roman" w:cs="Times New Roman"/>
          <w:i/>
          <w:color w:val="002060"/>
          <w:sz w:val="24"/>
          <w:szCs w:val="30"/>
        </w:rPr>
        <w:t xml:space="preserve"> (Указом Президента Республики Беларусь от 3 октября 2019 г. № 365 внесены соответствующие изменения).</w:t>
      </w:r>
    </w:p>
    <w:p w:rsidR="00FC01C4" w:rsidRPr="004B3439" w:rsidRDefault="00FC01C4" w:rsidP="004B343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  <w:r w:rsidRPr="004B3439">
        <w:rPr>
          <w:rFonts w:ascii="Times New Roman" w:hAnsi="Times New Roman" w:cs="Times New Roman"/>
          <w:sz w:val="24"/>
          <w:szCs w:val="30"/>
        </w:rPr>
        <w:t>Награждение орденом Матери производится при достижении пятым ребенком возраста одного года и при наличии в живых остальных детей этой матери.</w:t>
      </w:r>
    </w:p>
    <w:p w:rsidR="00FC01C4" w:rsidRPr="004B3439" w:rsidRDefault="00FC01C4" w:rsidP="004B3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  <w:r w:rsidRPr="004B3439">
        <w:rPr>
          <w:rFonts w:ascii="Times New Roman" w:hAnsi="Times New Roman" w:cs="Times New Roman"/>
          <w:sz w:val="24"/>
          <w:szCs w:val="30"/>
        </w:rPr>
        <w:t>При награждении орденом Матери учитываются также дети:</w:t>
      </w:r>
    </w:p>
    <w:p w:rsidR="00FC01C4" w:rsidRPr="004B3439" w:rsidRDefault="00FC01C4" w:rsidP="004B3439">
      <w:pPr>
        <w:pStyle w:val="a5"/>
        <w:numPr>
          <w:ilvl w:val="0"/>
          <w:numId w:val="1"/>
        </w:numPr>
        <w:spacing w:after="0" w:line="240" w:lineRule="auto"/>
        <w:ind w:left="0" w:firstLine="272"/>
        <w:jc w:val="both"/>
        <w:rPr>
          <w:rFonts w:ascii="Times New Roman" w:hAnsi="Times New Roman" w:cs="Times New Roman"/>
          <w:sz w:val="24"/>
          <w:szCs w:val="30"/>
        </w:rPr>
      </w:pPr>
      <w:r w:rsidRPr="004B3439">
        <w:rPr>
          <w:rFonts w:ascii="Times New Roman" w:hAnsi="Times New Roman" w:cs="Times New Roman"/>
          <w:sz w:val="24"/>
          <w:szCs w:val="30"/>
        </w:rPr>
        <w:t>усыновленные (удочеренные) в установленном законодательством порядке, в том числе достигшие совершеннолетия;</w:t>
      </w:r>
    </w:p>
    <w:p w:rsidR="00FC01C4" w:rsidRPr="004B3439" w:rsidRDefault="00FC01C4" w:rsidP="004B3439">
      <w:pPr>
        <w:pStyle w:val="a5"/>
        <w:numPr>
          <w:ilvl w:val="0"/>
          <w:numId w:val="1"/>
        </w:numPr>
        <w:spacing w:after="0" w:line="240" w:lineRule="auto"/>
        <w:ind w:left="0" w:firstLine="272"/>
        <w:jc w:val="both"/>
        <w:rPr>
          <w:rFonts w:ascii="Times New Roman" w:hAnsi="Times New Roman" w:cs="Times New Roman"/>
          <w:sz w:val="24"/>
          <w:szCs w:val="30"/>
        </w:rPr>
      </w:pPr>
      <w:r w:rsidRPr="004B3439">
        <w:rPr>
          <w:rFonts w:ascii="Times New Roman" w:hAnsi="Times New Roman" w:cs="Times New Roman"/>
          <w:sz w:val="24"/>
          <w:szCs w:val="30"/>
        </w:rPr>
        <w:t>погибшие или пропавшие без вести при защите Отечества и его государственных интересов, исполнении гражданского долга по спасению человеческой жизни, обеспечению законности и правопорядка, умершие в результате ранения, увечья, заболевания, полученных при указанных обстоятельствах, или в результате трудового увечья (за исключением случаев, когда трудовое увечье получено по причине алкогольного, наркотического, токсического опьянения, членовредительства) либо профессионального заболевания.</w:t>
      </w:r>
    </w:p>
    <w:p w:rsidR="00FC01C4" w:rsidRPr="004B3439" w:rsidRDefault="00FC01C4" w:rsidP="004B343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  <w:r w:rsidRPr="004B3439">
        <w:rPr>
          <w:rFonts w:ascii="Times New Roman" w:hAnsi="Times New Roman" w:cs="Times New Roman"/>
          <w:sz w:val="24"/>
          <w:szCs w:val="30"/>
        </w:rPr>
        <w:t>Награждение орденом Матери женщин, усыновивших (удочеривших) ребенка (детей), производится по истечении пяти лет с даты его (их) усыновления (удочерения).</w:t>
      </w:r>
    </w:p>
    <w:p w:rsidR="00FC01C4" w:rsidRPr="004B3439" w:rsidRDefault="00FC01C4" w:rsidP="004B3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  <w:r w:rsidRPr="004B3439">
        <w:rPr>
          <w:rFonts w:ascii="Times New Roman" w:hAnsi="Times New Roman" w:cs="Times New Roman"/>
          <w:sz w:val="24"/>
          <w:szCs w:val="30"/>
        </w:rPr>
        <w:t>Не представляются к награждению орденом Матери женщины:</w:t>
      </w:r>
    </w:p>
    <w:p w:rsidR="00FC01C4" w:rsidRPr="004B3439" w:rsidRDefault="00FC01C4" w:rsidP="004B3439">
      <w:pPr>
        <w:pStyle w:val="a5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30"/>
        </w:rPr>
      </w:pPr>
      <w:r w:rsidRPr="004B3439">
        <w:rPr>
          <w:rFonts w:ascii="Times New Roman" w:hAnsi="Times New Roman" w:cs="Times New Roman"/>
          <w:sz w:val="24"/>
          <w:szCs w:val="30"/>
        </w:rPr>
        <w:t>ненадлежащим образом выполняющие обязанности по воспитанию и содержанию детей, установленные законодательством;</w:t>
      </w:r>
    </w:p>
    <w:p w:rsidR="00FC01C4" w:rsidRPr="004B3439" w:rsidRDefault="00FC01C4" w:rsidP="004B3439">
      <w:pPr>
        <w:pStyle w:val="a5"/>
        <w:numPr>
          <w:ilvl w:val="0"/>
          <w:numId w:val="2"/>
        </w:numPr>
        <w:spacing w:after="120" w:line="240" w:lineRule="auto"/>
        <w:ind w:left="0" w:firstLine="414"/>
        <w:jc w:val="both"/>
        <w:rPr>
          <w:rFonts w:ascii="Times New Roman" w:hAnsi="Times New Roman" w:cs="Times New Roman"/>
          <w:sz w:val="24"/>
          <w:szCs w:val="30"/>
        </w:rPr>
      </w:pPr>
      <w:r w:rsidRPr="004B3439">
        <w:rPr>
          <w:rFonts w:ascii="Times New Roman" w:hAnsi="Times New Roman" w:cs="Times New Roman"/>
          <w:sz w:val="24"/>
          <w:szCs w:val="30"/>
        </w:rPr>
        <w:t>ведущие аморальный образ жизни;</w:t>
      </w:r>
    </w:p>
    <w:p w:rsidR="00FC01C4" w:rsidRPr="004B3439" w:rsidRDefault="00FC01C4" w:rsidP="004B3439">
      <w:pPr>
        <w:pStyle w:val="a5"/>
        <w:numPr>
          <w:ilvl w:val="0"/>
          <w:numId w:val="2"/>
        </w:numPr>
        <w:spacing w:after="120" w:line="240" w:lineRule="auto"/>
        <w:ind w:left="0" w:firstLine="414"/>
        <w:jc w:val="both"/>
        <w:rPr>
          <w:rFonts w:ascii="Times New Roman" w:hAnsi="Times New Roman" w:cs="Times New Roman"/>
          <w:sz w:val="24"/>
          <w:szCs w:val="30"/>
        </w:rPr>
      </w:pPr>
      <w:r w:rsidRPr="004B3439">
        <w:rPr>
          <w:rFonts w:ascii="Times New Roman" w:hAnsi="Times New Roman" w:cs="Times New Roman"/>
          <w:sz w:val="24"/>
          <w:szCs w:val="30"/>
        </w:rPr>
        <w:t>лишенные родительских прав, восстановленные в родительских правах;</w:t>
      </w:r>
    </w:p>
    <w:p w:rsidR="00FC01C4" w:rsidRPr="004B3439" w:rsidRDefault="00FC01C4" w:rsidP="004B3439">
      <w:pPr>
        <w:pStyle w:val="a5"/>
        <w:numPr>
          <w:ilvl w:val="0"/>
          <w:numId w:val="2"/>
        </w:numPr>
        <w:spacing w:after="120" w:line="240" w:lineRule="auto"/>
        <w:ind w:left="0" w:firstLine="414"/>
        <w:jc w:val="both"/>
        <w:rPr>
          <w:rFonts w:ascii="Times New Roman" w:hAnsi="Times New Roman" w:cs="Times New Roman"/>
          <w:sz w:val="24"/>
          <w:szCs w:val="30"/>
        </w:rPr>
      </w:pPr>
      <w:r w:rsidRPr="004B3439">
        <w:rPr>
          <w:rFonts w:ascii="Times New Roman" w:hAnsi="Times New Roman" w:cs="Times New Roman"/>
          <w:sz w:val="24"/>
          <w:szCs w:val="30"/>
        </w:rPr>
        <w:t>бывшие усыновители (</w:t>
      </w:r>
      <w:proofErr w:type="spellStart"/>
      <w:r w:rsidRPr="004B3439">
        <w:rPr>
          <w:rFonts w:ascii="Times New Roman" w:hAnsi="Times New Roman" w:cs="Times New Roman"/>
          <w:sz w:val="24"/>
          <w:szCs w:val="30"/>
        </w:rPr>
        <w:t>удочерители</w:t>
      </w:r>
      <w:proofErr w:type="spellEnd"/>
      <w:r w:rsidRPr="004B3439">
        <w:rPr>
          <w:rFonts w:ascii="Times New Roman" w:hAnsi="Times New Roman" w:cs="Times New Roman"/>
          <w:sz w:val="24"/>
          <w:szCs w:val="30"/>
        </w:rPr>
        <w:t>), если усыновление (удочерение) было отменено;</w:t>
      </w:r>
    </w:p>
    <w:p w:rsidR="00FC01C4" w:rsidRPr="004B3439" w:rsidRDefault="00FC01C4" w:rsidP="004B3439">
      <w:pPr>
        <w:pStyle w:val="a5"/>
        <w:numPr>
          <w:ilvl w:val="0"/>
          <w:numId w:val="2"/>
        </w:numPr>
        <w:spacing w:after="120" w:line="240" w:lineRule="auto"/>
        <w:ind w:left="0" w:firstLine="414"/>
        <w:jc w:val="both"/>
        <w:rPr>
          <w:rFonts w:ascii="Times New Roman" w:hAnsi="Times New Roman" w:cs="Times New Roman"/>
          <w:sz w:val="24"/>
          <w:szCs w:val="30"/>
        </w:rPr>
      </w:pPr>
      <w:r w:rsidRPr="004B3439">
        <w:rPr>
          <w:rFonts w:ascii="Times New Roman" w:hAnsi="Times New Roman" w:cs="Times New Roman"/>
          <w:sz w:val="24"/>
          <w:szCs w:val="30"/>
        </w:rPr>
        <w:t>имеющие судимость;</w:t>
      </w:r>
    </w:p>
    <w:p w:rsidR="00FC01C4" w:rsidRPr="004B3439" w:rsidRDefault="00FC01C4" w:rsidP="004B3439">
      <w:pPr>
        <w:pStyle w:val="a5"/>
        <w:numPr>
          <w:ilvl w:val="0"/>
          <w:numId w:val="2"/>
        </w:numPr>
        <w:spacing w:after="120" w:line="240" w:lineRule="auto"/>
        <w:ind w:left="0" w:firstLine="414"/>
        <w:jc w:val="both"/>
        <w:rPr>
          <w:rFonts w:ascii="Times New Roman" w:hAnsi="Times New Roman" w:cs="Times New Roman"/>
          <w:sz w:val="24"/>
          <w:szCs w:val="30"/>
        </w:rPr>
      </w:pPr>
      <w:r w:rsidRPr="004B3439">
        <w:rPr>
          <w:rFonts w:ascii="Times New Roman" w:hAnsi="Times New Roman" w:cs="Times New Roman"/>
          <w:sz w:val="24"/>
          <w:szCs w:val="30"/>
        </w:rPr>
        <w:t xml:space="preserve">неоднократно (два и более раза) </w:t>
      </w:r>
      <w:proofErr w:type="spellStart"/>
      <w:r w:rsidRPr="004B3439">
        <w:rPr>
          <w:rFonts w:ascii="Times New Roman" w:hAnsi="Times New Roman" w:cs="Times New Roman"/>
          <w:sz w:val="24"/>
          <w:szCs w:val="30"/>
        </w:rPr>
        <w:t>привлекавшиеся</w:t>
      </w:r>
      <w:proofErr w:type="spellEnd"/>
      <w:r w:rsidRPr="004B3439">
        <w:rPr>
          <w:rFonts w:ascii="Times New Roman" w:hAnsi="Times New Roman" w:cs="Times New Roman"/>
          <w:sz w:val="24"/>
          <w:szCs w:val="30"/>
        </w:rPr>
        <w:t xml:space="preserve"> к административной ответственности за правонарушения против общественного порядка и общественной нравственности, если не истек срок, по окончании которого они считаются не подвергавшимися административному взысканию.</w:t>
      </w:r>
    </w:p>
    <w:p w:rsidR="00FB47D0" w:rsidRPr="004B3439" w:rsidRDefault="00FB47D0" w:rsidP="004B34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4"/>
          <w:szCs w:val="30"/>
        </w:rPr>
      </w:pPr>
      <w:r w:rsidRPr="004B3439">
        <w:rPr>
          <w:rFonts w:ascii="Times New Roman" w:hAnsi="Times New Roman" w:cs="Times New Roman"/>
          <w:i/>
          <w:color w:val="002060"/>
          <w:sz w:val="24"/>
          <w:szCs w:val="30"/>
        </w:rPr>
        <w:t>Также не награждаются многодетные матери, имеющие:</w:t>
      </w:r>
      <w:r w:rsidR="004B3439" w:rsidRPr="004B3439">
        <w:rPr>
          <w:rFonts w:ascii="Times New Roman" w:hAnsi="Times New Roman" w:cs="Times New Roman"/>
          <w:i/>
          <w:color w:val="002060"/>
          <w:sz w:val="24"/>
          <w:szCs w:val="30"/>
        </w:rPr>
        <w:t xml:space="preserve"> </w:t>
      </w:r>
      <w:r w:rsidRPr="004B3439">
        <w:rPr>
          <w:rFonts w:ascii="Times New Roman" w:hAnsi="Times New Roman" w:cs="Times New Roman"/>
          <w:i/>
          <w:color w:val="002060"/>
          <w:sz w:val="24"/>
          <w:szCs w:val="30"/>
        </w:rPr>
        <w:t>звание «Мать-героиня»;</w:t>
      </w:r>
      <w:r w:rsidR="004B3439" w:rsidRPr="004B3439">
        <w:rPr>
          <w:rFonts w:ascii="Times New Roman" w:hAnsi="Times New Roman" w:cs="Times New Roman"/>
          <w:i/>
          <w:color w:val="002060"/>
          <w:sz w:val="24"/>
          <w:szCs w:val="30"/>
        </w:rPr>
        <w:t xml:space="preserve"> </w:t>
      </w:r>
      <w:r w:rsidRPr="004B3439">
        <w:rPr>
          <w:rFonts w:ascii="Times New Roman" w:hAnsi="Times New Roman" w:cs="Times New Roman"/>
          <w:i/>
          <w:color w:val="002060"/>
          <w:sz w:val="24"/>
          <w:szCs w:val="30"/>
        </w:rPr>
        <w:t>«Медаль Материнства» времен СССР;</w:t>
      </w:r>
      <w:r w:rsidR="004B3439" w:rsidRPr="004B3439">
        <w:rPr>
          <w:rFonts w:ascii="Times New Roman" w:hAnsi="Times New Roman" w:cs="Times New Roman"/>
          <w:i/>
          <w:color w:val="002060"/>
          <w:sz w:val="24"/>
          <w:szCs w:val="30"/>
        </w:rPr>
        <w:t xml:space="preserve"> </w:t>
      </w:r>
      <w:r w:rsidRPr="004B3439">
        <w:rPr>
          <w:rFonts w:ascii="Times New Roman" w:hAnsi="Times New Roman" w:cs="Times New Roman"/>
          <w:i/>
          <w:color w:val="002060"/>
          <w:sz w:val="24"/>
          <w:szCs w:val="30"/>
        </w:rPr>
        <w:t>орден «Материнская слава» (также советского образца).</w:t>
      </w:r>
    </w:p>
    <w:p w:rsidR="00FC01C4" w:rsidRPr="004B3439" w:rsidRDefault="00FC01C4" w:rsidP="004B3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  <w:r w:rsidRPr="004B3439">
        <w:rPr>
          <w:rFonts w:ascii="Times New Roman" w:hAnsi="Times New Roman" w:cs="Times New Roman"/>
          <w:sz w:val="24"/>
          <w:szCs w:val="30"/>
        </w:rPr>
        <w:t>Орден Матери носится на левой стороне груди и при наличии других орденов располагается над ними.</w:t>
      </w:r>
    </w:p>
    <w:p w:rsidR="004F55E9" w:rsidRPr="004B3439" w:rsidRDefault="00F600BD" w:rsidP="004B3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  <w:r w:rsidRPr="004B3439">
        <w:rPr>
          <w:rFonts w:ascii="Times New Roman" w:hAnsi="Times New Roman" w:cs="Times New Roman"/>
          <w:sz w:val="24"/>
          <w:szCs w:val="30"/>
        </w:rPr>
        <w:t xml:space="preserve">Женщине, награжденной орденом Матери, производится единовременно денежная выплата в размере пятикратного утвержденного бюджета </w:t>
      </w:r>
      <w:proofErr w:type="spellStart"/>
      <w:r w:rsidRPr="004B3439">
        <w:rPr>
          <w:rFonts w:ascii="Times New Roman" w:hAnsi="Times New Roman" w:cs="Times New Roman"/>
          <w:sz w:val="24"/>
          <w:szCs w:val="30"/>
        </w:rPr>
        <w:t>прожитоточного</w:t>
      </w:r>
      <w:proofErr w:type="spellEnd"/>
      <w:r w:rsidRPr="004B3439">
        <w:rPr>
          <w:rFonts w:ascii="Times New Roman" w:hAnsi="Times New Roman" w:cs="Times New Roman"/>
          <w:sz w:val="24"/>
          <w:szCs w:val="30"/>
        </w:rPr>
        <w:t xml:space="preserve"> минимума в среднем на душу населения, действующего на дату награждения (Инструкция о порядке осуществления единовременной денежной выплаты многодетным матерям, награжденным орденом Матери, утвержденной постановлением Министерства труда и социальной защиты Республики Беларусь от 29 ноября 2005 г. № 156 «Об утверждении Инструкции о порядке осуществления единовременной денежной выплаты многодетным матерям, награжденным орденом матери»).</w:t>
      </w:r>
    </w:p>
    <w:p w:rsidR="00CC6257" w:rsidRPr="004B3439" w:rsidRDefault="00CC6257" w:rsidP="004B3439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color w:val="002060"/>
          <w:sz w:val="24"/>
          <w:szCs w:val="30"/>
        </w:rPr>
      </w:pPr>
      <w:r w:rsidRPr="004B3439">
        <w:rPr>
          <w:rFonts w:ascii="Times New Roman" w:hAnsi="Times New Roman" w:cs="Times New Roman"/>
          <w:i/>
          <w:color w:val="002060"/>
          <w:sz w:val="24"/>
          <w:szCs w:val="30"/>
        </w:rPr>
        <w:t xml:space="preserve">С 2020 года в </w:t>
      </w:r>
      <w:proofErr w:type="spellStart"/>
      <w:r w:rsidRPr="004B3439">
        <w:rPr>
          <w:rFonts w:ascii="Times New Roman" w:hAnsi="Times New Roman" w:cs="Times New Roman"/>
          <w:i/>
          <w:color w:val="002060"/>
          <w:sz w:val="24"/>
          <w:szCs w:val="30"/>
        </w:rPr>
        <w:t>Сморгонском</w:t>
      </w:r>
      <w:proofErr w:type="spellEnd"/>
      <w:r w:rsidRPr="004B3439">
        <w:rPr>
          <w:rFonts w:ascii="Times New Roman" w:hAnsi="Times New Roman" w:cs="Times New Roman"/>
          <w:i/>
          <w:color w:val="002060"/>
          <w:sz w:val="24"/>
          <w:szCs w:val="30"/>
        </w:rPr>
        <w:t xml:space="preserve"> районе подготовку и оформление материалов, представляемых к награждению орденом Матери, осуществляет Учреждение «Территориальный центр социального обслуживания населения «Тёплый дом».</w:t>
      </w:r>
    </w:p>
    <w:p w:rsidR="00CC6257" w:rsidRPr="004B3439" w:rsidRDefault="00CC6257" w:rsidP="004B343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2060"/>
          <w:sz w:val="28"/>
          <w:szCs w:val="30"/>
        </w:rPr>
      </w:pPr>
      <w:r w:rsidRPr="004B3439">
        <w:rPr>
          <w:rFonts w:ascii="Times New Roman" w:hAnsi="Times New Roman" w:cs="Times New Roman"/>
          <w:i/>
          <w:color w:val="002060"/>
          <w:sz w:val="28"/>
          <w:szCs w:val="30"/>
        </w:rPr>
        <w:t xml:space="preserve">Дополнительную информацию можно получить </w:t>
      </w:r>
    </w:p>
    <w:p w:rsidR="00871327" w:rsidRPr="004B3439" w:rsidRDefault="00CC6257" w:rsidP="004B34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30"/>
        </w:rPr>
      </w:pPr>
      <w:r w:rsidRPr="004B3439">
        <w:rPr>
          <w:rFonts w:ascii="Times New Roman" w:hAnsi="Times New Roman" w:cs="Times New Roman"/>
          <w:i/>
          <w:color w:val="002060"/>
          <w:sz w:val="28"/>
          <w:szCs w:val="30"/>
        </w:rPr>
        <w:t xml:space="preserve">по телефону: </w:t>
      </w:r>
      <w:r w:rsidR="004B3439" w:rsidRPr="004B3439">
        <w:rPr>
          <w:rFonts w:ascii="Times New Roman" w:hAnsi="Times New Roman" w:cs="Times New Roman"/>
          <w:b/>
          <w:i/>
          <w:color w:val="C00000"/>
          <w:sz w:val="28"/>
          <w:szCs w:val="30"/>
        </w:rPr>
        <w:t>3 88 36</w:t>
      </w:r>
    </w:p>
    <w:sectPr w:rsidR="00871327" w:rsidRPr="004B3439" w:rsidSect="004B3439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71E4"/>
    <w:multiLevelType w:val="hybridMultilevel"/>
    <w:tmpl w:val="25ACA0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B223FA"/>
    <w:multiLevelType w:val="hybridMultilevel"/>
    <w:tmpl w:val="D02A7A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09"/>
    <w:rsid w:val="000E0D0B"/>
    <w:rsid w:val="0028002E"/>
    <w:rsid w:val="004B3439"/>
    <w:rsid w:val="004F55E9"/>
    <w:rsid w:val="00504C09"/>
    <w:rsid w:val="00753CA6"/>
    <w:rsid w:val="00871327"/>
    <w:rsid w:val="008F0109"/>
    <w:rsid w:val="00987CFD"/>
    <w:rsid w:val="00C42CA8"/>
    <w:rsid w:val="00CC6257"/>
    <w:rsid w:val="00D0587E"/>
    <w:rsid w:val="00EA7F0B"/>
    <w:rsid w:val="00F600BD"/>
    <w:rsid w:val="00FB47D0"/>
    <w:rsid w:val="00F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AD5A"/>
  <w15:docId w15:val="{FD37CB88-85D5-4AEC-80E0-38BEE36A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4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04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4C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04C09"/>
    <w:rPr>
      <w:b/>
      <w:bCs/>
    </w:rPr>
  </w:style>
  <w:style w:type="paragraph" w:styleId="a4">
    <w:name w:val="Normal (Web)"/>
    <w:basedOn w:val="a"/>
    <w:uiPriority w:val="99"/>
    <w:semiHidden/>
    <w:unhideWhenUsed/>
    <w:rsid w:val="0050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4C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4B3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8</cp:revision>
  <dcterms:created xsi:type="dcterms:W3CDTF">2020-12-14T07:04:00Z</dcterms:created>
  <dcterms:modified xsi:type="dcterms:W3CDTF">2021-01-21T06:50:00Z</dcterms:modified>
</cp:coreProperties>
</file>