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5"/>
        <w:gridCol w:w="1563"/>
        <w:gridCol w:w="4253"/>
      </w:tblGrid>
      <w:tr w:rsidR="005372C4" w:rsidTr="00B831C4">
        <w:tc>
          <w:tcPr>
            <w:tcW w:w="4035" w:type="dxa"/>
          </w:tcPr>
          <w:p w:rsidR="005372C4" w:rsidRDefault="005372C4" w:rsidP="00B831C4">
            <w:pPr>
              <w:spacing w:line="300" w:lineRule="exact"/>
              <w:jc w:val="center"/>
              <w:rPr>
                <w:b/>
                <w:lang w:val="be-BY"/>
              </w:rPr>
            </w:pPr>
            <w:bookmarkStart w:id="0" w:name="_GoBack"/>
            <w:bookmarkEnd w:id="0"/>
          </w:p>
        </w:tc>
        <w:tc>
          <w:tcPr>
            <w:tcW w:w="1563" w:type="dxa"/>
          </w:tcPr>
          <w:p w:rsidR="005372C4" w:rsidRDefault="005372C4" w:rsidP="00B831C4">
            <w:pPr>
              <w:spacing w:line="300" w:lineRule="exact"/>
              <w:jc w:val="center"/>
              <w:rPr>
                <w:rFonts w:ascii="Time Roman" w:hAnsi="Time Roman"/>
                <w:b/>
                <w:sz w:val="18"/>
              </w:rPr>
            </w:pPr>
          </w:p>
        </w:tc>
        <w:tc>
          <w:tcPr>
            <w:tcW w:w="4253" w:type="dxa"/>
          </w:tcPr>
          <w:p w:rsidR="005372C4" w:rsidRDefault="005372C4" w:rsidP="00B831C4">
            <w:pPr>
              <w:spacing w:line="300" w:lineRule="exact"/>
              <w:jc w:val="center"/>
              <w:rPr>
                <w:rFonts w:ascii="Academy" w:hAnsi="Academy"/>
                <w:b/>
                <w:sz w:val="32"/>
                <w:szCs w:val="32"/>
              </w:rPr>
            </w:pPr>
          </w:p>
        </w:tc>
      </w:tr>
    </w:tbl>
    <w:p w:rsidR="005367B7" w:rsidRDefault="005367B7" w:rsidP="005367B7">
      <w:pPr>
        <w:jc w:val="center"/>
        <w:rPr>
          <w:color w:val="000000"/>
          <w:sz w:val="27"/>
          <w:szCs w:val="27"/>
        </w:rPr>
      </w:pPr>
      <w:bookmarkStart w:id="1" w:name="_Hlk144982077"/>
      <w:r>
        <w:rPr>
          <w:b/>
          <w:bCs/>
          <w:color w:val="000000"/>
          <w:sz w:val="26"/>
        </w:rPr>
        <w:t>Информация</w:t>
      </w:r>
    </w:p>
    <w:p w:rsidR="005367B7" w:rsidRDefault="005367B7" w:rsidP="005367B7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 проведении аукциона по продаже пустующего жилого дома с начальной ценой, равной одной базовой величине</w:t>
      </w:r>
    </w:p>
    <w:p w:rsidR="005367B7" w:rsidRDefault="005367B7" w:rsidP="005367B7">
      <w:pPr>
        <w:ind w:firstLine="708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Организатор</w:t>
      </w:r>
      <w:r>
        <w:rPr>
          <w:color w:val="000000"/>
          <w:sz w:val="26"/>
          <w:szCs w:val="26"/>
        </w:rPr>
        <w:t>: Вишневский сельский исполнительный комитет Сморгонского района Гродненской области</w:t>
      </w:r>
    </w:p>
    <w:p w:rsidR="005367B7" w:rsidRDefault="005367B7" w:rsidP="005367B7">
      <w:pPr>
        <w:ind w:firstLine="708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Дата, время и место проведения аукциона</w:t>
      </w:r>
      <w:r>
        <w:rPr>
          <w:color w:val="000000"/>
          <w:sz w:val="26"/>
          <w:szCs w:val="26"/>
        </w:rPr>
        <w:t xml:space="preserve">: </w:t>
      </w:r>
      <w:bookmarkStart w:id="2" w:name="_Hlk145325317"/>
      <w:r>
        <w:rPr>
          <w:sz w:val="26"/>
          <w:szCs w:val="26"/>
        </w:rPr>
        <w:t>24.04.2026 в 15:00</w:t>
      </w:r>
      <w:r>
        <w:rPr>
          <w:color w:val="000000"/>
          <w:sz w:val="26"/>
          <w:szCs w:val="26"/>
        </w:rPr>
        <w:t xml:space="preserve"> в административном здании Вишневского сельского исполнительного комитета по адресу: 231005 аг. Вишнево, ул. Центральная д.64, Сморгонский район, Гродненская область.</w:t>
      </w:r>
    </w:p>
    <w:bookmarkEnd w:id="2"/>
    <w:p w:rsidR="005367B7" w:rsidRDefault="005367B7" w:rsidP="005367B7">
      <w:pPr>
        <w:ind w:firstLine="708"/>
        <w:rPr>
          <w:color w:val="000000"/>
          <w:sz w:val="26"/>
          <w:szCs w:val="26"/>
        </w:rPr>
      </w:pPr>
    </w:p>
    <w:tbl>
      <w:tblPr>
        <w:tblW w:w="15276" w:type="dxa"/>
        <w:tblInd w:w="-116" w:type="dxa"/>
        <w:tblLook w:val="04A0" w:firstRow="1" w:lastRow="0" w:firstColumn="1" w:lastColumn="0" w:noHBand="0" w:noVBand="1"/>
      </w:tblPr>
      <w:tblGrid>
        <w:gridCol w:w="2817"/>
        <w:gridCol w:w="7621"/>
        <w:gridCol w:w="2570"/>
        <w:gridCol w:w="2268"/>
      </w:tblGrid>
      <w:tr w:rsidR="005367B7" w:rsidTr="005367B7"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7B7" w:rsidRDefault="005367B7">
            <w:pPr>
              <w:spacing w:line="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Местоположение пустующего жилого дома</w:t>
            </w:r>
          </w:p>
        </w:tc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7B7" w:rsidRDefault="005367B7">
            <w:pPr>
              <w:spacing w:line="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Характеристика пустующего жилого дома</w:t>
            </w:r>
          </w:p>
        </w:tc>
        <w:tc>
          <w:tcPr>
            <w:tcW w:w="2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7B7" w:rsidRDefault="005367B7">
            <w:pPr>
              <w:spacing w:line="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Составные части и принадлежности жилого дома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7B7" w:rsidRDefault="005367B7">
            <w:pPr>
              <w:spacing w:line="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Начальная цена предмета аукциона (бел.руб.)</w:t>
            </w:r>
          </w:p>
        </w:tc>
      </w:tr>
      <w:tr w:rsidR="005367B7" w:rsidTr="005367B7"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7B7" w:rsidRDefault="005367B7">
            <w:pPr>
              <w:spacing w:line="276" w:lineRule="auto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пустующий жилой дом № 7 в агрогородке Вишнево улица Набережная</w:t>
            </w:r>
            <w:r>
              <w:rPr>
                <w:color w:val="000000"/>
                <w:sz w:val="26"/>
                <w:szCs w:val="26"/>
              </w:rPr>
              <w:t>, Вишневский сельсовет Сморгонский район, Гродненская область,</w:t>
            </w:r>
          </w:p>
          <w:p w:rsidR="005367B7" w:rsidRDefault="005367B7">
            <w:pPr>
              <w:spacing w:line="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Республика Беларусь</w:t>
            </w:r>
          </w:p>
        </w:tc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7B7" w:rsidRDefault="005367B7" w:rsidP="005367B7">
            <w:pPr>
              <w:spacing w:line="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здание одноквартирного жилого дома, 1918 года постройки, одноэтажное, подземной этажности – нет, общая площадь жилого помещения – 64,0 кв.м., стены – бревенчатые, перекрытия – деревянные, проемы оконные, дверные – деревянные, полы – дощатые, отопление – печное, водопровода, канализации – нет, электроснабжение – центральное, газоснабжения – нет, земельный участок не оформлен. Процент износа дома-65%.</w:t>
            </w:r>
          </w:p>
        </w:tc>
        <w:tc>
          <w:tcPr>
            <w:tcW w:w="2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7B7" w:rsidRDefault="005367B7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хозяйственные</w:t>
            </w:r>
          </w:p>
          <w:p w:rsidR="005367B7" w:rsidRDefault="005367B7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постройки (4 сарая)</w:t>
            </w:r>
          </w:p>
          <w:p w:rsidR="005367B7" w:rsidRDefault="005367B7">
            <w:pPr>
              <w:spacing w:line="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износ – 80%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7B7" w:rsidRDefault="005367B7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45,0</w:t>
            </w:r>
          </w:p>
          <w:p w:rsidR="005367B7" w:rsidRDefault="005367B7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Задаток – 10% от цены предмета аукциона -</w:t>
            </w:r>
          </w:p>
          <w:p w:rsidR="005367B7" w:rsidRDefault="005367B7">
            <w:pPr>
              <w:spacing w:line="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4,50</w:t>
            </w:r>
          </w:p>
        </w:tc>
      </w:tr>
    </w:tbl>
    <w:p w:rsidR="005367B7" w:rsidRDefault="005367B7" w:rsidP="005367B7">
      <w:pPr>
        <w:ind w:firstLine="708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Прием заявлений об участии в аукционе</w:t>
      </w:r>
      <w:r>
        <w:rPr>
          <w:color w:val="000000"/>
          <w:sz w:val="26"/>
          <w:szCs w:val="26"/>
        </w:rPr>
        <w:t xml:space="preserve">: </w:t>
      </w:r>
      <w:bookmarkStart w:id="3" w:name="_Hlk145325396"/>
      <w:r>
        <w:rPr>
          <w:color w:val="000000"/>
          <w:sz w:val="26"/>
          <w:szCs w:val="26"/>
        </w:rPr>
        <w:t>прием заявлений осуществляется по адресу: 231005 аг. Вишнево, ул. Центральная, д 64, Сморгонский район, Гродненская область с 8:00 до 13:00 и с 14:00 д</w:t>
      </w:r>
      <w:r w:rsidR="002744F7">
        <w:rPr>
          <w:color w:val="000000"/>
          <w:sz w:val="26"/>
          <w:szCs w:val="26"/>
        </w:rPr>
        <w:t>о 17:00 по рабочим дням по 22.04</w:t>
      </w:r>
      <w:r>
        <w:rPr>
          <w:color w:val="000000"/>
          <w:sz w:val="26"/>
          <w:szCs w:val="26"/>
        </w:rPr>
        <w:t>.2026 включительно.</w:t>
      </w:r>
    </w:p>
    <w:bookmarkEnd w:id="3"/>
    <w:p w:rsidR="005367B7" w:rsidRDefault="005367B7" w:rsidP="005367B7">
      <w:pPr>
        <w:ind w:firstLine="708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Контактные номера тел</w:t>
      </w:r>
      <w:r>
        <w:rPr>
          <w:color w:val="000000"/>
          <w:sz w:val="26"/>
          <w:szCs w:val="26"/>
        </w:rPr>
        <w:t>. 8 (01592) 90422, 90423,  факс – 8 (01592) 90423.</w:t>
      </w:r>
    </w:p>
    <w:p w:rsidR="005367B7" w:rsidRDefault="005367B7" w:rsidP="005367B7">
      <w:pPr>
        <w:ind w:firstLine="70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Извещение о проведении аукциона опубликовано на официальном сайте Сморгонского районного исполнительного </w:t>
      </w:r>
      <w:r>
        <w:rPr>
          <w:sz w:val="26"/>
          <w:szCs w:val="26"/>
        </w:rPr>
        <w:t>комитета (</w:t>
      </w:r>
      <w:hyperlink r:id="rId6" w:tgtFrame="_blank" w:history="1">
        <w:r>
          <w:rPr>
            <w:rStyle w:val="a3"/>
            <w:bCs/>
            <w:color w:val="auto"/>
            <w:sz w:val="26"/>
            <w:szCs w:val="26"/>
            <w:u w:val="none"/>
            <w:shd w:val="clear" w:color="auto" w:fill="FFFFFF"/>
          </w:rPr>
          <w:t>smorgon.grodno-region.by</w:t>
        </w:r>
        <w:r>
          <w:rPr>
            <w:rStyle w:val="path-separator"/>
            <w:sz w:val="26"/>
            <w:szCs w:val="26"/>
          </w:rPr>
          <w:t>›</w:t>
        </w:r>
        <w:r>
          <w:rPr>
            <w:rStyle w:val="a3"/>
            <w:color w:val="auto"/>
            <w:sz w:val="26"/>
            <w:szCs w:val="26"/>
            <w:u w:val="none"/>
            <w:shd w:val="clear" w:color="auto" w:fill="FFFFFF"/>
          </w:rPr>
          <w:t>ru/</w:t>
        </w:r>
      </w:hyperlink>
      <w:r>
        <w:rPr>
          <w:sz w:val="26"/>
          <w:szCs w:val="26"/>
        </w:rPr>
        <w:t>) и на официальном сайте Государственного комитета по имуществу (</w:t>
      </w:r>
      <w:r>
        <w:rPr>
          <w:sz w:val="26"/>
          <w:szCs w:val="26"/>
          <w:lang w:val="en-US"/>
        </w:rPr>
        <w:t>http</w:t>
      </w:r>
      <w:r>
        <w:rPr>
          <w:sz w:val="26"/>
          <w:szCs w:val="26"/>
        </w:rPr>
        <w:t>://</w:t>
      </w:r>
      <w:r>
        <w:rPr>
          <w:sz w:val="26"/>
          <w:szCs w:val="26"/>
          <w:lang w:val="en-US"/>
        </w:rPr>
        <w:t>gki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gov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by</w:t>
      </w:r>
      <w:r>
        <w:rPr>
          <w:sz w:val="26"/>
          <w:szCs w:val="26"/>
        </w:rPr>
        <w:t>/)</w:t>
      </w:r>
    </w:p>
    <w:bookmarkEnd w:id="1"/>
    <w:p w:rsidR="005367B7" w:rsidRDefault="005367B7" w:rsidP="005367B7"/>
    <w:p w:rsidR="00D931BC" w:rsidRDefault="00D931BC"/>
    <w:sectPr w:rsidR="00D931BC" w:rsidSect="005372C4">
      <w:headerReference w:type="default" r:id="rId7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FCD" w:rsidRDefault="00B26FCD">
      <w:r>
        <w:separator/>
      </w:r>
    </w:p>
  </w:endnote>
  <w:endnote w:type="continuationSeparator" w:id="0">
    <w:p w:rsidR="00B26FCD" w:rsidRDefault="00B26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FCD" w:rsidRDefault="00B26FCD">
      <w:r>
        <w:separator/>
      </w:r>
    </w:p>
  </w:footnote>
  <w:footnote w:type="continuationSeparator" w:id="0">
    <w:p w:rsidR="00B26FCD" w:rsidRDefault="00B26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2C4" w:rsidRDefault="009D2943">
    <w:pPr>
      <w:rPr>
        <w:sz w:val="2"/>
        <w:szCs w:val="2"/>
      </w:rPr>
    </w:pPr>
    <w:r>
      <w:rPr>
        <w:noProof/>
        <w:szCs w:val="24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4F29058A" wp14:editId="73C65DB1">
              <wp:simplePos x="0" y="0"/>
              <wp:positionH relativeFrom="page">
                <wp:posOffset>3825875</wp:posOffset>
              </wp:positionH>
              <wp:positionV relativeFrom="page">
                <wp:posOffset>211455</wp:posOffset>
              </wp:positionV>
              <wp:extent cx="2953385" cy="175260"/>
              <wp:effectExtent l="0" t="1905" r="2540" b="127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338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72C4" w:rsidRPr="00A6533F" w:rsidRDefault="005372C4" w:rsidP="00A6533F"/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2905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01.25pt;margin-top:16.65pt;width:232.55pt;height:13.8pt;z-index:-25165875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" filled="f" stroked="f">
              <v:textbox style="mso-fit-shape-to-text:t" inset="0,0,0,0">
                <w:txbxContent>
                  <w:p w:rsidR="005372C4" w:rsidRPr="00A6533F" w:rsidRDefault="005372C4" w:rsidP="00A6533F"/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2C4"/>
    <w:rsid w:val="000C7FBE"/>
    <w:rsid w:val="000E4EA6"/>
    <w:rsid w:val="00145DEF"/>
    <w:rsid w:val="00150E74"/>
    <w:rsid w:val="002744F7"/>
    <w:rsid w:val="00311843"/>
    <w:rsid w:val="0048496B"/>
    <w:rsid w:val="004B5841"/>
    <w:rsid w:val="004E21DB"/>
    <w:rsid w:val="005367B7"/>
    <w:rsid w:val="005372C4"/>
    <w:rsid w:val="00565A97"/>
    <w:rsid w:val="00715709"/>
    <w:rsid w:val="00736F99"/>
    <w:rsid w:val="00882627"/>
    <w:rsid w:val="00926FF1"/>
    <w:rsid w:val="00944CFC"/>
    <w:rsid w:val="009D2943"/>
    <w:rsid w:val="00AF2E18"/>
    <w:rsid w:val="00B26FCD"/>
    <w:rsid w:val="00BB7620"/>
    <w:rsid w:val="00BD1F7B"/>
    <w:rsid w:val="00D36472"/>
    <w:rsid w:val="00D81E17"/>
    <w:rsid w:val="00D931BC"/>
    <w:rsid w:val="00FE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4AC37B-A640-4736-A191-74722C75F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2C4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72C4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uiPriority w:val="99"/>
    <w:rsid w:val="005372C4"/>
    <w:rPr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5372C4"/>
    <w:pPr>
      <w:widowControl w:val="0"/>
      <w:shd w:val="clear" w:color="auto" w:fill="FFFFFF"/>
      <w:spacing w:before="180" w:after="180" w:line="283" w:lineRule="exact"/>
      <w:jc w:val="left"/>
    </w:pPr>
    <w:rPr>
      <w:rFonts w:asciiTheme="minorHAnsi" w:hAnsiTheme="minorHAnsi"/>
      <w:sz w:val="30"/>
      <w:szCs w:val="30"/>
    </w:rPr>
  </w:style>
  <w:style w:type="paragraph" w:styleId="a4">
    <w:name w:val="No Spacing"/>
    <w:uiPriority w:val="1"/>
    <w:qFormat/>
    <w:rsid w:val="005372C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1">
    <w:name w:val="Основной текст (2)1"/>
    <w:basedOn w:val="a"/>
    <w:uiPriority w:val="99"/>
    <w:rsid w:val="005372C4"/>
    <w:pPr>
      <w:widowControl w:val="0"/>
      <w:shd w:val="clear" w:color="auto" w:fill="FFFFFF"/>
      <w:spacing w:before="300" w:line="283" w:lineRule="exact"/>
      <w:ind w:hanging="1620"/>
    </w:pPr>
    <w:rPr>
      <w:rFonts w:ascii="Bookman Old Style" w:eastAsia="Times New Roman" w:hAnsi="Bookman Old Style" w:cs="Bookman Old Style"/>
      <w:sz w:val="17"/>
      <w:szCs w:val="17"/>
    </w:rPr>
  </w:style>
  <w:style w:type="character" w:customStyle="1" w:styleId="path-separator">
    <w:name w:val="path-separator"/>
    <w:basedOn w:val="a0"/>
    <w:rsid w:val="00537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3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morgon.grodno-region.by/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</dc:creator>
  <cp:keywords/>
  <dc:description/>
  <cp:lastModifiedBy>user</cp:lastModifiedBy>
  <cp:revision>2</cp:revision>
  <cp:lastPrinted>2023-09-13T08:38:00Z</cp:lastPrinted>
  <dcterms:created xsi:type="dcterms:W3CDTF">2026-03-09T09:09:00Z</dcterms:created>
  <dcterms:modified xsi:type="dcterms:W3CDTF">2026-03-09T09:09:00Z</dcterms:modified>
</cp:coreProperties>
</file>