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 xml:space="preserve">етний период несет в себе не только радость каникул, возможность загоратьи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оеме–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</w:p>
    <w:p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 xml:space="preserve">.Дикие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>катание на любых плавсредствах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закрыть глаза и расслабиться, слегка помогая </w:t>
      </w:r>
      <w:r w:rsidRPr="0091482D">
        <w:rPr>
          <w:rFonts w:ascii="Times New Roman" w:hAnsi="Times New Roman" w:cs="Times New Roman"/>
          <w:i/>
          <w:sz w:val="28"/>
          <w:szCs w:val="28"/>
        </w:rPr>
        <w:lastRenderedPageBreak/>
        <w:t>себе удержаться в горизонтальном положении. Набрать в легкие воздуха, задержать и медленно выдохнуть.</w:t>
      </w:r>
    </w:p>
    <w:p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граниченияили запреты на посещение лесовдля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можно.Третий предусматривает частичное ограничение на посещение лесов. Если он введен, то людям, как правило, запрещено: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разводитькостры и использовать открытый огонь;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8C6">
        <w:rPr>
          <w:rFonts w:ascii="Times New Roman" w:hAnsi="Times New Roman" w:cs="Times New Roman"/>
          <w:sz w:val="30"/>
          <w:szCs w:val="30"/>
        </w:rPr>
        <w:t>Электросамокаты, гироскутеры, моноколеса, сегвеи и прочие устройства с электромоторчиками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</w:t>
      </w:r>
      <w:r w:rsidRPr="003C78C6">
        <w:rPr>
          <w:rFonts w:ascii="Times New Roman" w:hAnsi="Times New Roman" w:cs="Times New Roman"/>
          <w:sz w:val="30"/>
          <w:szCs w:val="30"/>
        </w:rPr>
        <w:lastRenderedPageBreak/>
        <w:t xml:space="preserve">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>в стране средств индивидуальной мобильности.</w:t>
      </w:r>
    </w:p>
    <w:p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одители СПМ должны помнить, что максимальная допустимая конструктивная скорость устройства – не более 25 км/ч. На тротуарах и в пешеходных зонах скорость не должна превышать 10 км/ч.</w:t>
      </w:r>
    </w:p>
    <w:p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Есть ограничения по весу: устройства тяжелее 35 кг не допускаются для движения по тротуарам и пешеходным дорожкам.</w:t>
      </w:r>
    </w:p>
    <w:p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 w:rsidRPr="00B17055">
        <w:rPr>
          <w:rFonts w:ascii="Times New Roman" w:hAnsi="Times New Roman" w:cs="Times New Roman"/>
          <w:sz w:val="30"/>
          <w:szCs w:val="30"/>
        </w:rPr>
        <w:t>осознавать, какими могут быть реальные последствия зацепинга</w:t>
      </w:r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руфинг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паркур – перемещение и преодоление попадающихся на пути препятствий (стен, лестниц и т. д.);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зацепинг – проезд вне салона электрички или трамвая (на крыше, наподножке);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сталкерство – посещение и изучение заброшенных мест;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диггерство – исследовании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ютубе или соцсетях,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 xml:space="preserve">? А может это такой оригинальныйспособ </w:t>
      </w:r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модным,продемонстрировать свои исключительные способности, расширить границыдозволенного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данныеувлечения довольно травматичны</w:t>
      </w:r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>подростки часто становятся жертвами кибермошенников</w:t>
      </w:r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359 киберпреступлений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возрастной структуре потерпевших преобладают лица молодого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киберпреступлений. </w:t>
      </w:r>
    </w:p>
    <w:p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iCloud, много, но в первую очередь – это сетевые игры. Например, несовершеннолетним в TikTok либо в Telegram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iCloud,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iCloud и скачать необходимую информацию. А дальше – блокировка телефона и требование денег.</w:t>
      </w:r>
    </w:p>
    <w:p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 xml:space="preserve"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</w:t>
      </w:r>
      <w:r w:rsidRPr="00D92571">
        <w:rPr>
          <w:rFonts w:ascii="Times New Roman" w:hAnsi="Times New Roman" w:cs="Times New Roman"/>
          <w:sz w:val="30"/>
          <w:szCs w:val="30"/>
        </w:rPr>
        <w:lastRenderedPageBreak/>
        <w:t>которые якобы были уже оформлены. И дети могут вынести из дома деньги и передать курьерам.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криптокошельки. </w:t>
      </w:r>
      <w:r>
        <w:rPr>
          <w:rFonts w:ascii="Times New Roman" w:hAnsi="Times New Roman" w:cs="Times New Roman"/>
          <w:sz w:val="30"/>
          <w:szCs w:val="30"/>
        </w:rPr>
        <w:t xml:space="preserve">Ваммогут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 xml:space="preserve">, что это обычная работа: «оператор платежей», «помощник менеджера», «финансовый агент», «транзитный сотрудник», «курьер», «дроп», «арбитраж», «обработка заявок».На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lastRenderedPageBreak/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BF8" w:rsidRDefault="00780BF8" w:rsidP="00A27FED">
      <w:pPr>
        <w:spacing w:after="0" w:line="240" w:lineRule="auto"/>
      </w:pPr>
      <w:r>
        <w:separator/>
      </w:r>
    </w:p>
  </w:endnote>
  <w:endnote w:type="continuationSeparator" w:id="1">
    <w:p w:rsidR="00780BF8" w:rsidRDefault="00780BF8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BF8" w:rsidRDefault="00780BF8" w:rsidP="00A27FED">
      <w:pPr>
        <w:spacing w:after="0" w:line="240" w:lineRule="auto"/>
      </w:pPr>
      <w:r>
        <w:separator/>
      </w:r>
    </w:p>
  </w:footnote>
  <w:footnote w:type="continuationSeparator" w:id="1">
    <w:p w:rsidR="00780BF8" w:rsidRDefault="00780BF8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1757957"/>
    </w:sdtPr>
    <w:sdtEndPr>
      <w:rPr>
        <w:rFonts w:ascii="Times New Roman" w:hAnsi="Times New Roman" w:cs="Times New Roman"/>
      </w:rPr>
    </w:sdtEndPr>
    <w:sdtContent>
      <w:p w:rsidR="00A27FED" w:rsidRPr="00A27FED" w:rsidRDefault="0070440F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="00A27FED"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B86310">
          <w:rPr>
            <w:rFonts w:ascii="Times New Roman" w:hAnsi="Times New Roman" w:cs="Times New Roman"/>
            <w:noProof/>
          </w:rPr>
          <w:t>2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:rsidR="00A27FED" w:rsidRDefault="00A27FE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D7EB2"/>
    <w:rsid w:val="002F2B2F"/>
    <w:rsid w:val="00302C93"/>
    <w:rsid w:val="00315DDD"/>
    <w:rsid w:val="00332BAD"/>
    <w:rsid w:val="0035001D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0440F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0BF8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C4370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6310"/>
    <w:rsid w:val="00B87BA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Барташ</cp:lastModifiedBy>
  <cp:revision>2</cp:revision>
  <cp:lastPrinted>2026-07-13T13:29:00Z</cp:lastPrinted>
  <dcterms:created xsi:type="dcterms:W3CDTF">2026-07-13T13:34:00Z</dcterms:created>
  <dcterms:modified xsi:type="dcterms:W3CDTF">2026-07-13T13:34:00Z</dcterms:modified>
</cp:coreProperties>
</file>