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09DBC" w14:textId="77777777" w:rsidR="00CF14C5" w:rsidRDefault="00CF14C5" w:rsidP="00CF14C5">
      <w:pPr>
        <w:tabs>
          <w:tab w:val="left" w:pos="4253"/>
        </w:tabs>
        <w:spacing w:after="0" w:line="280" w:lineRule="exact"/>
        <w:ind w:right="-28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Пожарная безопасность в домах пожилых родственников</w:t>
      </w:r>
    </w:p>
    <w:p w14:paraId="22E022C5" w14:textId="77777777" w:rsidR="00CF14C5" w:rsidRDefault="00CF14C5" w:rsidP="00CF14C5">
      <w:pPr>
        <w:tabs>
          <w:tab w:val="left" w:pos="4253"/>
        </w:tabs>
        <w:spacing w:after="0" w:line="280" w:lineRule="exact"/>
        <w:ind w:right="-28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14:paraId="791AA5B4" w14:textId="790A4E42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Чтобы ваши близкие люди прожили долгую и счастливую жизнь, им очень важна ваша помощь и поддержка.</w:t>
      </w:r>
      <w:r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 xml:space="preserve"> </w:t>
      </w: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 xml:space="preserve">А ведь это не сложно. Стоит только оглядеться вокруг и обратить внимание на, казалось бы, простые, но очень важные вещи в родительском доме. Не прибитый предтопочный лист у печи, трещины и не побеленный дымоход, старая электропроводка, захламленный ветошью чердак рано или поздно станут причиной пожара. Чтобы в будущем не испытать мучительную горечь утраты близкого человека, уже сейчас стоит позаботиться о безопасной и счастливой старости родителей, даже если порой совсем нет времени. </w:t>
      </w:r>
    </w:p>
    <w:p w14:paraId="0E53F469" w14:textId="65FF00BF" w:rsidR="00CF14C5" w:rsidRPr="00944ACD" w:rsidRDefault="00D95FD3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0617F86" wp14:editId="74FF8E01">
            <wp:simplePos x="0" y="0"/>
            <wp:positionH relativeFrom="column">
              <wp:posOffset>-13335</wp:posOffset>
            </wp:positionH>
            <wp:positionV relativeFrom="paragraph">
              <wp:posOffset>619760</wp:posOffset>
            </wp:positionV>
            <wp:extent cx="1717675" cy="2409825"/>
            <wp:effectExtent l="0" t="0" r="0" b="9525"/>
            <wp:wrapTight wrapText="bothSides">
              <wp:wrapPolygon edited="0">
                <wp:start x="0" y="0"/>
                <wp:lineTo x="0" y="21515"/>
                <wp:lineTo x="21321" y="21515"/>
                <wp:lineTo x="2132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4C5"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 xml:space="preserve">Вы спросите, как это сделать? На самом деле все предельно просто. Приезжая к ним в гости обязательно проверьте, все ли у них в порядке. </w:t>
      </w:r>
      <w:r w:rsidR="00CF14C5" w:rsidRPr="00944ACD">
        <w:rPr>
          <w:rFonts w:ascii="Times New Roman CYR" w:eastAsia="Times New Roman" w:hAnsi="Times New Roman CYR" w:cs="Times New Roman CYR"/>
          <w:b/>
          <w:bCs/>
          <w:color w:val="000000"/>
          <w:sz w:val="30"/>
          <w:szCs w:val="30"/>
          <w:lang w:eastAsia="ru-RU"/>
        </w:rPr>
        <w:t>Если это частное домовладение, то:</w:t>
      </w:r>
    </w:p>
    <w:p w14:paraId="45D42A19" w14:textId="67BC94EF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- визуально осмотрите печь и дымоход – при наличии трещин обязательно оштукатурьте их;</w:t>
      </w:r>
    </w:p>
    <w:p w14:paraId="775FE5A2" w14:textId="3B311B43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 xml:space="preserve">- в случае отсутствия прибейте на полу возле топочной дверцы лист </w:t>
      </w:r>
      <w:r w:rsidR="0065056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 xml:space="preserve">из негорючих материалов </w:t>
      </w: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размером 50х70 сантиметров, он поможет предотвратить возгорание из-за выпадения горящих углей;</w:t>
      </w:r>
    </w:p>
    <w:p w14:paraId="34F96EEA" w14:textId="516126E1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- очистите дымоход от сажи, это усилит тягу и предотвратит возгорание сажевых отложений;</w:t>
      </w:r>
    </w:p>
    <w:p w14:paraId="6020D29C" w14:textId="5F12B725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- напомните еще раз родителям – категорически запрещается разжигать печь легковоспламеняющимися и горючими жидкостями, а также сушить вещи и дрова у открытого огня;</w:t>
      </w:r>
    </w:p>
    <w:p w14:paraId="663C8F13" w14:textId="3352D06D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- запрещается закрывать задвижку дымохода печи до полного сгорания топлива либо удаления углей (золы) из топливника. Это чревато отравлением угарным газом;</w:t>
      </w:r>
    </w:p>
    <w:p w14:paraId="3C49B507" w14:textId="476E5E83" w:rsidR="00CF14C5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 xml:space="preserve">- топить печь рекомендуется два-три раза в день не более чем по полтора часа. Это позволит избежать ее перекала. Топку прекращайте не менее чем за 2 часа до сна. За это время дрова успеют перегореть, и можно будет закрыть дымоход. </w:t>
      </w:r>
    </w:p>
    <w:p w14:paraId="71DF652F" w14:textId="0491BCA7" w:rsidR="00F02BFD" w:rsidRPr="00F02BFD" w:rsidRDefault="00D95FD3" w:rsidP="00F02BFD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noProof/>
          <w:color w:val="000000"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 wp14:anchorId="225C163F" wp14:editId="5CA7EED0">
            <wp:simplePos x="0" y="0"/>
            <wp:positionH relativeFrom="column">
              <wp:posOffset>-51435</wp:posOffset>
            </wp:positionH>
            <wp:positionV relativeFrom="paragraph">
              <wp:posOffset>77470</wp:posOffset>
            </wp:positionV>
            <wp:extent cx="1613535" cy="2276475"/>
            <wp:effectExtent l="0" t="0" r="5715" b="9525"/>
            <wp:wrapTight wrapText="bothSides">
              <wp:wrapPolygon edited="0">
                <wp:start x="0" y="0"/>
                <wp:lineTo x="0" y="21510"/>
                <wp:lineTo x="21421" y="21510"/>
                <wp:lineTo x="2142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BFD" w:rsidRPr="00F02BFD">
        <w:rPr>
          <w:rFonts w:ascii="Times New Roman" w:hAnsi="Times New Roman" w:cs="Times New Roman"/>
          <w:b/>
          <w:sz w:val="28"/>
          <w:szCs w:val="28"/>
        </w:rPr>
        <w:t>МЧС напоминает! Для того чтобы защитить себя и своих близких – установите автономный пожарный извещатель (АПИ). АПИ</w:t>
      </w:r>
      <w:r w:rsidR="00F02BFD">
        <w:rPr>
          <w:rFonts w:ascii="Times New Roman" w:hAnsi="Times New Roman" w:cs="Times New Roman"/>
          <w:b/>
          <w:sz w:val="28"/>
          <w:szCs w:val="28"/>
        </w:rPr>
        <w:t>,</w:t>
      </w:r>
      <w:r w:rsidR="00F02BFD" w:rsidRPr="00F02BFD">
        <w:rPr>
          <w:rFonts w:ascii="Times New Roman" w:hAnsi="Times New Roman" w:cs="Times New Roman"/>
          <w:b/>
          <w:sz w:val="28"/>
          <w:szCs w:val="28"/>
        </w:rPr>
        <w:t> реагирующий на дым громким звуковым сигналом и тем самым предупреждающий об опасности, является незаменимым помощником в обнаружении пожаров на ранней стадии, спасении человеческих жизней и личного имущества. Стоимость автономного пожарного извещателя совсем невелика, особенно в сравнении с пользой, которую он может принести. Не экономьте на собственной безопасности. Помните, жизнь дороже.</w:t>
      </w:r>
    </w:p>
    <w:p w14:paraId="6EA60374" w14:textId="55C66785" w:rsidR="00F02BFD" w:rsidRPr="0019523D" w:rsidRDefault="00F02BFD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</w:p>
    <w:p w14:paraId="72B2A14F" w14:textId="3BFDF757" w:rsidR="00CF14C5" w:rsidRPr="00944AC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b/>
          <w:bCs/>
          <w:color w:val="000000"/>
          <w:sz w:val="30"/>
          <w:szCs w:val="30"/>
          <w:lang w:eastAsia="ru-RU"/>
        </w:rPr>
      </w:pPr>
      <w:r w:rsidRPr="00944ACD">
        <w:rPr>
          <w:rFonts w:ascii="Times New Roman CYR" w:eastAsia="Times New Roman" w:hAnsi="Times New Roman CYR" w:cs="Times New Roman CYR"/>
          <w:b/>
          <w:bCs/>
          <w:color w:val="000000"/>
          <w:sz w:val="30"/>
          <w:szCs w:val="30"/>
          <w:lang w:eastAsia="ru-RU"/>
        </w:rPr>
        <w:t>Отдельное внимание следует уделить электропроводке и правилам эксплуатации электрооборудования. Помните, что не допускается:</w:t>
      </w:r>
    </w:p>
    <w:p w14:paraId="49E356C0" w14:textId="3B75D092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- применять электрооборудование не заводского изготовления;</w:t>
      </w:r>
    </w:p>
    <w:p w14:paraId="3183D1C0" w14:textId="77777777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- оставлять его включенным в электросеть без присмотра (за исключением электрооборудования, эксплуатационной документацией на которое допускается его работа без присмотра);</w:t>
      </w:r>
    </w:p>
    <w:p w14:paraId="29128FF6" w14:textId="3002455D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- использовать его не по назначению и в условиях, не соответствующих противопожарным требованиям эксплуатационной документации, с поврежденным кабелем (проводом), выключателем, розетками и другим электрооборудованием;</w:t>
      </w:r>
    </w:p>
    <w:p w14:paraId="4829A8B5" w14:textId="3071F871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- превышать номинальную токовую нагрузку электрического удлинителя.</w:t>
      </w:r>
    </w:p>
    <w:p w14:paraId="013A0784" w14:textId="65EFB49A" w:rsidR="00CF14C5" w:rsidRPr="00944ACD" w:rsidRDefault="00D95FD3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b/>
          <w:bCs/>
          <w:color w:val="000000"/>
          <w:sz w:val="30"/>
          <w:szCs w:val="30"/>
          <w:lang w:eastAsia="ru-RU"/>
        </w:rPr>
      </w:pPr>
      <w:r>
        <w:rPr>
          <w:rFonts w:ascii="Times New Roman CYR" w:eastAsia="Times New Roman" w:hAnsi="Times New Roman CYR" w:cs="Times New Roman CYR"/>
          <w:noProof/>
          <w:color w:val="000000"/>
          <w:sz w:val="30"/>
          <w:szCs w:val="30"/>
          <w:lang w:eastAsia="ru-RU"/>
        </w:rPr>
        <w:drawing>
          <wp:anchor distT="0" distB="0" distL="114300" distR="114300" simplePos="0" relativeHeight="251660288" behindDoc="1" locked="0" layoutInCell="1" allowOverlap="1" wp14:anchorId="1BE30A7B" wp14:editId="46B1FAE9">
            <wp:simplePos x="0" y="0"/>
            <wp:positionH relativeFrom="column">
              <wp:posOffset>-13335</wp:posOffset>
            </wp:positionH>
            <wp:positionV relativeFrom="paragraph">
              <wp:posOffset>192405</wp:posOffset>
            </wp:positionV>
            <wp:extent cx="3057525" cy="2174240"/>
            <wp:effectExtent l="0" t="0" r="9525" b="0"/>
            <wp:wrapTight wrapText="bothSides">
              <wp:wrapPolygon edited="0">
                <wp:start x="0" y="0"/>
                <wp:lineTo x="0" y="21386"/>
                <wp:lineTo x="21533" y="21386"/>
                <wp:lineTo x="2153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17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4C5" w:rsidRPr="00944ACD">
        <w:rPr>
          <w:rFonts w:ascii="Times New Roman CYR" w:eastAsia="Times New Roman" w:hAnsi="Times New Roman CYR" w:cs="Times New Roman CYR"/>
          <w:b/>
          <w:bCs/>
          <w:color w:val="000000"/>
          <w:sz w:val="30"/>
          <w:szCs w:val="30"/>
          <w:lang w:eastAsia="ru-RU"/>
        </w:rPr>
        <w:t>Помогите родителям в наведении порядка на приусадебном участке, при этом не забыва</w:t>
      </w:r>
      <w:r w:rsidR="002B47EE" w:rsidRPr="00944ACD">
        <w:rPr>
          <w:rFonts w:ascii="Times New Roman CYR" w:eastAsia="Times New Roman" w:hAnsi="Times New Roman CYR" w:cs="Times New Roman CYR"/>
          <w:b/>
          <w:bCs/>
          <w:color w:val="000000"/>
          <w:sz w:val="30"/>
          <w:szCs w:val="30"/>
          <w:lang w:eastAsia="ru-RU"/>
        </w:rPr>
        <w:t>й</w:t>
      </w:r>
      <w:r w:rsidR="00CF14C5" w:rsidRPr="00944ACD">
        <w:rPr>
          <w:rFonts w:ascii="Times New Roman CYR" w:eastAsia="Times New Roman" w:hAnsi="Times New Roman CYR" w:cs="Times New Roman CYR"/>
          <w:b/>
          <w:bCs/>
          <w:color w:val="000000"/>
          <w:sz w:val="30"/>
          <w:szCs w:val="30"/>
          <w:lang w:eastAsia="ru-RU"/>
        </w:rPr>
        <w:t>те о правилах пожарной безопасности:</w:t>
      </w:r>
    </w:p>
    <w:p w14:paraId="2A3F0BAD" w14:textId="77777777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- не сжигайте мусор и сухую траву. Достаточно небольшого дуновения ветра, чтобы огонь распространился на жилые постройки. Лучше всего вывести его на свалку, а в самом крайнем случае, если такой возможности нет, максимально обезопасьте место сжигания;</w:t>
      </w:r>
    </w:p>
    <w:p w14:paraId="4FAFB295" w14:textId="2724D0AC" w:rsidR="00CF14C5" w:rsidRPr="0019523D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- приспособьте для этих целей металлическую бочку, окопайте место ее установки;</w:t>
      </w:r>
    </w:p>
    <w:p w14:paraId="2262CF17" w14:textId="77777777" w:rsidR="00CF14C5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19523D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>- всегда держите поблизости ведро с водой или огнетушитель.</w:t>
      </w:r>
    </w:p>
    <w:p w14:paraId="43AF7621" w14:textId="77777777" w:rsidR="00CF14C5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  <w:r w:rsidRPr="0050235B"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  <w:t xml:space="preserve">Помните: залог вашего благополучия – соблюдение правил пожарной безопасности. Берегите себя и своих близких!   </w:t>
      </w:r>
    </w:p>
    <w:p w14:paraId="3D53A27C" w14:textId="77777777" w:rsidR="00CF14C5" w:rsidRDefault="00CF14C5" w:rsidP="00CF14C5">
      <w:pPr>
        <w:spacing w:after="0" w:line="240" w:lineRule="auto"/>
        <w:ind w:right="-30" w:firstLine="709"/>
        <w:jc w:val="both"/>
        <w:rPr>
          <w:rFonts w:ascii="Times New Roman CYR" w:eastAsia="Times New Roman" w:hAnsi="Times New Roman CYR" w:cs="Times New Roman CYR"/>
          <w:color w:val="000000"/>
          <w:sz w:val="30"/>
          <w:szCs w:val="30"/>
          <w:lang w:eastAsia="ru-RU"/>
        </w:rPr>
      </w:pPr>
    </w:p>
    <w:p w14:paraId="4C8D485C" w14:textId="77777777" w:rsidR="00CF14C5" w:rsidRPr="0050235B" w:rsidRDefault="00CF14C5" w:rsidP="00CF14C5">
      <w:pPr>
        <w:spacing w:after="0" w:line="240" w:lineRule="auto"/>
        <w:ind w:right="-30" w:firstLine="709"/>
        <w:jc w:val="right"/>
        <w:rPr>
          <w:rFonts w:ascii="Times New Roman CYR" w:eastAsia="Times New Roman" w:hAnsi="Times New Roman CYR" w:cs="Times New Roman CYR"/>
          <w:b/>
          <w:bCs/>
          <w:color w:val="000000"/>
          <w:sz w:val="30"/>
          <w:szCs w:val="30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000000"/>
          <w:sz w:val="30"/>
          <w:szCs w:val="30"/>
          <w:lang w:eastAsia="ru-RU"/>
        </w:rPr>
        <w:t>Сморгонский райотдел МЧС</w:t>
      </w:r>
    </w:p>
    <w:p w14:paraId="4671E4FC" w14:textId="77777777" w:rsidR="001B5F2A" w:rsidRDefault="001B5F2A"/>
    <w:sectPr w:rsidR="001B5F2A" w:rsidSect="0079229E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C5"/>
    <w:rsid w:val="00163F47"/>
    <w:rsid w:val="001B5F2A"/>
    <w:rsid w:val="002B47EE"/>
    <w:rsid w:val="0065056D"/>
    <w:rsid w:val="0079229E"/>
    <w:rsid w:val="00944ACD"/>
    <w:rsid w:val="00CF14C5"/>
    <w:rsid w:val="00D95FD3"/>
    <w:rsid w:val="00F0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F6B31"/>
  <w15:chartTrackingRefBased/>
  <w15:docId w15:val="{530EA9B6-268B-429C-965E-CFDEE795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2026-10-01T10:32:00Z</cp:lastPrinted>
  <dcterms:created xsi:type="dcterms:W3CDTF">2026-10-01T10:49:00Z</dcterms:created>
  <dcterms:modified xsi:type="dcterms:W3CDTF">2026-10-01T10:49:00Z</dcterms:modified>
</cp:coreProperties>
</file>