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8"/>
        <w:gridCol w:w="471"/>
        <w:gridCol w:w="7088"/>
      </w:tblGrid>
      <w:tr w:rsidR="0063247C" w:rsidTr="000454D8">
        <w:trPr>
          <w:trHeight w:val="415"/>
        </w:trPr>
        <w:tc>
          <w:tcPr>
            <w:tcW w:w="100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713F" w:rsidRPr="000A49E1" w:rsidRDefault="000A49E1" w:rsidP="004E18A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A49E1">
              <w:rPr>
                <w:rFonts w:ascii="Times New Roman" w:hAnsi="Times New Roman"/>
                <w:b/>
                <w:color w:val="000000"/>
                <w:sz w:val="27"/>
                <w:szCs w:val="27"/>
              </w:rPr>
              <w:t>ПЕРЕЧЕНЬ НЕИСПОЛЬЗУЕМЫХ ОБЪЕКТОВ НЕДВИЖИМОСТИ СОБСТВЕННОСТИИ СМОРГОНСКОГО РАЙОНА, ПРЕДЛАГАЕМЫХ ДЛЯ ПРИОБРЕТЕНИЯ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63E5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Здание гаража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здание туалета</w:t>
            </w:r>
          </w:p>
        </w:tc>
      </w:tr>
      <w:tr w:rsidR="007B1AD6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AD6" w:rsidRDefault="007B1AD6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Инвентарный 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AD6" w:rsidRPr="007B1AD6" w:rsidRDefault="007B1AD6" w:rsidP="00793E6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</w:pPr>
            <w:r w:rsidRPr="007B1AD6">
              <w:rPr>
                <w:rFonts w:ascii="Times New Roman" w:hAnsi="Times New Roman"/>
                <w:iCs/>
                <w:color w:val="000000"/>
                <w:sz w:val="30"/>
                <w:szCs w:val="30"/>
              </w:rPr>
              <w:t>443/C-15244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63E5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д. Белевичи, 25А/1, Сморгонский район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Гродненская обл.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7B1AD6" w:rsidP="00793E6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</w:t>
            </w:r>
            <w:r w:rsidR="004E18AE" w:rsidRPr="00142ED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правление образо</w:t>
            </w:r>
            <w:r w:rsidR="004E18A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вания Сморгонского райисполкома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 гаража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0A49E1" w:rsidRPr="00392D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.45pt;height:124.6pt">
                  <v:imagedata r:id="rId8" o:title="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</w:t>
            </w:r>
          </w:p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Здание блочное, одноэтажное, кровля шиферная. Фундамент бетонированный. Год постройки 1976 год. Не используется с </w:t>
            </w:r>
            <w:r w:rsidRPr="0096444B">
              <w:rPr>
                <w:rFonts w:ascii="Times New Roman" w:hAnsi="Times New Roman"/>
                <w:sz w:val="28"/>
                <w:szCs w:val="28"/>
                <w:lang w:eastAsia="ru-RU"/>
              </w:rPr>
              <w:t>01.06.2023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6D60B8" w:rsidRDefault="006D60B8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Заказана  инвентаризация  технических характеристик объекта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7B1AD6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Идет регистрация прав в БТИ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ED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Отчуждение через аукцион </w:t>
            </w:r>
          </w:p>
        </w:tc>
      </w:tr>
      <w:tr w:rsidR="004E18AE" w:rsidTr="000A49E1">
        <w:trPr>
          <w:trHeight w:val="251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7B1AD6" w:rsidP="00793E6B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 начальной цене</w:t>
            </w:r>
          </w:p>
        </w:tc>
      </w:tr>
      <w:tr w:rsidR="004E18AE" w:rsidTr="000A49E1">
        <w:trPr>
          <w:trHeight w:val="403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63E5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Здание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туалета</w:t>
            </w:r>
          </w:p>
        </w:tc>
      </w:tr>
      <w:tr w:rsidR="007B1AD6" w:rsidTr="000A49E1">
        <w:trPr>
          <w:trHeight w:val="347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AD6" w:rsidRDefault="007B1AD6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Инвентарный 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AD6" w:rsidRPr="007B1AD6" w:rsidRDefault="007B1AD6" w:rsidP="00793E6B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</w:pPr>
            <w:r w:rsidRPr="007B1AD6">
              <w:rPr>
                <w:rFonts w:ascii="Times New Roman" w:hAnsi="Times New Roman"/>
                <w:color w:val="000000"/>
                <w:sz w:val="30"/>
                <w:szCs w:val="30"/>
              </w:rPr>
              <w:t> </w:t>
            </w:r>
            <w:r w:rsidRPr="007B1AD6">
              <w:rPr>
                <w:rFonts w:ascii="Times New Roman" w:hAnsi="Times New Roman"/>
                <w:iCs/>
                <w:color w:val="000000"/>
                <w:sz w:val="30"/>
                <w:szCs w:val="30"/>
              </w:rPr>
              <w:t>443/C-15245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63E5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д. Белевичи, 25А/1, Сморгонский район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Гродненская обл.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Фото туалета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0A49E1" w:rsidP="00793E6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392D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26" type="#_x0000_t75" style="width:254.1pt;height:143.3pt">
                  <v:imagedata r:id="rId9" o:title=""/>
                </v:shape>
              </w:pic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3245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Здание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кирпич</w:t>
            </w:r>
            <w:r w:rsidRPr="0053245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ное, одноэтажное, кровля шиферная. Фундамент бетонированный.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Полы бетонные. </w:t>
            </w:r>
            <w:r w:rsidRPr="0053245F">
              <w:rPr>
                <w:rFonts w:ascii="Times New Roman" w:hAnsi="Times New Roman"/>
                <w:sz w:val="28"/>
                <w:szCs w:val="28"/>
                <w:lang w:eastAsia="ru-RU"/>
              </w:rPr>
              <w:t>Год постройки 1976 год. Не используется с 01.06.2023.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6D60B8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Идет регистрация прав в БТИ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ED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Отчуждение через аукцион 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6D60B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Продажа </w:t>
            </w:r>
            <w:r w:rsidR="006D60B8">
              <w:rPr>
                <w:rFonts w:ascii="Times New Roman" w:hAnsi="Times New Roman"/>
                <w:sz w:val="28"/>
                <w:szCs w:val="28"/>
                <w:lang w:eastAsia="ru-RU"/>
              </w:rPr>
              <w:t>по начальной цене</w:t>
            </w:r>
            <w:r w:rsidR="000A49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8000,00</w:t>
            </w:r>
          </w:p>
        </w:tc>
      </w:tr>
      <w:tr w:rsidR="007B1AD6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AD6" w:rsidRDefault="007B1AD6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B1AD6" w:rsidRDefault="007B1AD6" w:rsidP="00793E6B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708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E18AE" w:rsidRDefault="004E18AE" w:rsidP="006D60B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63E5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Здание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сарая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63E5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Гродненская обл., Сморгонский район, г. Сморгонь, ул. Комсомольская, 55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42EDF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Управление образо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вания Сморгонского райисполкома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A49E1">
              <w:pict>
                <v:shape id="_x0000_i1027" type="#_x0000_t75" style="width:177.9pt;height:147.45pt">
                  <v:imagedata r:id="rId10" o:title="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</w:t>
            </w:r>
          </w:p>
          <w:p w:rsidR="004E18AE" w:rsidRDefault="000A49E1" w:rsidP="00793E6B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pict>
                <v:shape id="_x0000_i1028" type="#_x0000_t75" style="width:180pt;height:137.75pt">
                  <v:imagedata r:id="rId11" o:title=""/>
                </v:shape>
              </w:pic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60B8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Фундамент и стены бутобетонные, оштукатуренные. Кровля шиферная. Год постройки – до 1917. Не используется с 31. 03.2023.</w:t>
            </w:r>
            <w:r w:rsidR="006D60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4E18AE" w:rsidRDefault="006D60B8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Заказана  инвентаризация  технических характеристик объекта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18AE" w:rsidRDefault="006D60B8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Идет регистрация прав в БТИ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42ED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Отчуждение через аукцион </w:t>
            </w:r>
          </w:p>
        </w:tc>
      </w:tr>
      <w:tr w:rsidR="004E18AE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AB58A2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 w:rsidR="00AB58A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начальной цене</w:t>
            </w:r>
            <w:r w:rsidR="000A49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28700,00</w:t>
            </w:r>
          </w:p>
        </w:tc>
      </w:tr>
      <w:tr w:rsidR="00AB58A2" w:rsidTr="000A49E1">
        <w:trPr>
          <w:trHeight w:val="698"/>
        </w:trPr>
        <w:tc>
          <w:tcPr>
            <w:tcW w:w="29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58A2" w:rsidRDefault="00AB58A2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A49E1" w:rsidRDefault="000A49E1" w:rsidP="00793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58A2" w:rsidRDefault="00AB58A2" w:rsidP="00793E6B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E18AE" w:rsidTr="000A49E1">
        <w:tc>
          <w:tcPr>
            <w:tcW w:w="10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2D5076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Сморгонское районное унитарное  предприятие «Жилищно-коммунальное хозяйство»</w:t>
            </w:r>
          </w:p>
        </w:tc>
      </w:tr>
      <w:tr w:rsidR="004E18AE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Pr="00DD7AEC" w:rsidRDefault="004E18AE" w:rsidP="00B7459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D7AE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Здание общественной бани, 443/С-17675</w:t>
            </w:r>
          </w:p>
        </w:tc>
      </w:tr>
      <w:tr w:rsidR="004E18AE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Pr="00DD7AEC" w:rsidRDefault="004E18AE" w:rsidP="00B7459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D7AE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Гродненская обл., Сморгонский район, Жодишковский с/с, аг. Ордаши, ул. Центральная,6</w:t>
            </w:r>
          </w:p>
          <w:p w:rsidR="004E18AE" w:rsidRPr="00DD7AEC" w:rsidRDefault="004E18AE" w:rsidP="00B7459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4E18AE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Сморгонское РУП «ЖКХ»</w:t>
            </w:r>
          </w:p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E18AE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46280" cy="2628454"/>
                  <wp:effectExtent l="19050" t="0" r="0" b="0"/>
                  <wp:docPr id="215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215" cy="2633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8AE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Pr="000C3EFF" w:rsidRDefault="004E18AE" w:rsidP="00DD7AEC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Инвентарный номер: </w:t>
            </w:r>
            <w:r w:rsidRPr="000C3EFF">
              <w:rPr>
                <w:iCs/>
                <w:color w:val="000000"/>
                <w:sz w:val="28"/>
                <w:szCs w:val="28"/>
              </w:rPr>
              <w:t>443/C-17675</w:t>
            </w:r>
          </w:p>
          <w:p w:rsidR="004E18AE" w:rsidRPr="000C3EFF" w:rsidRDefault="004E18AE" w:rsidP="00DD7AEC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Общая площадь (протяженность): </w:t>
            </w:r>
            <w:r w:rsidRPr="000C3EFF">
              <w:rPr>
                <w:iCs/>
                <w:color w:val="000000"/>
                <w:sz w:val="28"/>
                <w:szCs w:val="28"/>
              </w:rPr>
              <w:t>161,2</w:t>
            </w:r>
          </w:p>
          <w:p w:rsidR="004E18AE" w:rsidRPr="000C3EFF" w:rsidRDefault="004E18AE" w:rsidP="00DD7AEC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Наименование: з</w:t>
            </w:r>
            <w:r w:rsidRPr="000C3EFF">
              <w:rPr>
                <w:iCs/>
                <w:color w:val="000000"/>
                <w:sz w:val="28"/>
                <w:szCs w:val="28"/>
              </w:rPr>
              <w:t>дание общественной бани</w:t>
            </w:r>
          </w:p>
          <w:p w:rsidR="004E18AE" w:rsidRPr="000C3EFF" w:rsidRDefault="004E18AE" w:rsidP="00DD7AEC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Назначение: </w:t>
            </w:r>
            <w:r w:rsidRPr="000C3EFF">
              <w:rPr>
                <w:iCs/>
                <w:color w:val="000000"/>
                <w:sz w:val="28"/>
                <w:szCs w:val="28"/>
              </w:rPr>
              <w:t>здание специализированное для бытового обслуживания населения</w:t>
            </w:r>
          </w:p>
          <w:p w:rsidR="004E18AE" w:rsidRPr="000C3EFF" w:rsidRDefault="004E18AE" w:rsidP="00DD7AEC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Составные части и принадлежности: </w:t>
            </w:r>
            <w:r w:rsidRPr="000C3EFF">
              <w:rPr>
                <w:iCs/>
                <w:color w:val="000000"/>
                <w:sz w:val="28"/>
                <w:szCs w:val="28"/>
              </w:rPr>
              <w:t>Б1/к-пристройка, б-водопроводный трубопровод, в-электрическая сеть, а-канализационный трубопровод, г-асфальтобетонное покрытие, а1-отстойник</w:t>
            </w:r>
          </w:p>
          <w:p w:rsidR="004E18AE" w:rsidRDefault="004E18AE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E18AE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Pr="000C3EFF" w:rsidRDefault="004E18AE" w:rsidP="000C3EFF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Кадастровый номер:</w:t>
            </w:r>
            <w:r w:rsidRPr="000C3EFF">
              <w:rPr>
                <w:color w:val="000000"/>
                <w:sz w:val="28"/>
                <w:szCs w:val="28"/>
              </w:rPr>
              <w:t> </w:t>
            </w:r>
            <w:r w:rsidRPr="000C3EFF">
              <w:rPr>
                <w:iCs/>
                <w:color w:val="000000"/>
                <w:sz w:val="28"/>
                <w:szCs w:val="28"/>
              </w:rPr>
              <w:t>425682713801000086</w:t>
            </w:r>
          </w:p>
          <w:p w:rsidR="004E18AE" w:rsidRPr="000C3EFF" w:rsidRDefault="004E18AE" w:rsidP="000C3EFF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Площадь (га</w:t>
            </w:r>
            <w:r w:rsidRPr="000C3EFF">
              <w:rPr>
                <w:color w:val="000000"/>
                <w:sz w:val="28"/>
                <w:szCs w:val="28"/>
              </w:rPr>
              <w:t>): </w:t>
            </w:r>
            <w:r w:rsidRPr="000C3EFF">
              <w:rPr>
                <w:iCs/>
                <w:color w:val="000000"/>
                <w:sz w:val="28"/>
                <w:szCs w:val="28"/>
              </w:rPr>
              <w:t>0.1493</w:t>
            </w:r>
          </w:p>
          <w:p w:rsidR="004E18AE" w:rsidRDefault="004E18AE" w:rsidP="00AB58A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C3EFF">
              <w:rPr>
                <w:b/>
                <w:sz w:val="28"/>
                <w:szCs w:val="28"/>
              </w:rPr>
              <w:t>Назначение земельного участка в соответствии с единой классификацией назначения объектов недвижимого имущества:</w:t>
            </w:r>
            <w:r w:rsidRPr="000C3EFF">
              <w:rPr>
                <w:color w:val="000000"/>
                <w:sz w:val="28"/>
                <w:szCs w:val="28"/>
              </w:rPr>
              <w:t> </w:t>
            </w:r>
            <w:r>
              <w:rPr>
                <w:iCs/>
                <w:color w:val="000000"/>
                <w:sz w:val="28"/>
                <w:szCs w:val="28"/>
              </w:rPr>
              <w:t>з</w:t>
            </w:r>
            <w:r w:rsidRPr="000C3EFF">
              <w:rPr>
                <w:iCs/>
                <w:color w:val="000000"/>
                <w:sz w:val="28"/>
                <w:szCs w:val="28"/>
              </w:rPr>
              <w:t>емельный участок для размещения объектов неустановленного назначения</w:t>
            </w:r>
          </w:p>
        </w:tc>
      </w:tr>
      <w:tr w:rsidR="004E18AE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</w:p>
        </w:tc>
      </w:tr>
      <w:tr w:rsidR="004E18AE" w:rsidTr="000A49E1">
        <w:trPr>
          <w:trHeight w:val="25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4E18AE" w:rsidRDefault="004E18AE" w:rsidP="00B745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8AE" w:rsidRDefault="00AB58A2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 снижением на 80%</w:t>
            </w:r>
            <w:r w:rsidR="000A49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- 14962,20 рубля</w:t>
            </w:r>
          </w:p>
        </w:tc>
      </w:tr>
      <w:tr w:rsidR="000454D8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Pr="00DD7AEC" w:rsidRDefault="000454D8" w:rsidP="00BF6494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Водонапорная башня,443/С-20564</w:t>
            </w:r>
          </w:p>
        </w:tc>
      </w:tr>
      <w:tr w:rsidR="000454D8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Pr="00DD7AEC" w:rsidRDefault="000454D8" w:rsidP="000454D8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D7AE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Гродненская обл., Сморгонский район,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г. Сморгонь,  ул. Ветеранов, 9Б </w:t>
            </w:r>
          </w:p>
        </w:tc>
      </w:tr>
      <w:tr w:rsidR="000454D8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Сморгонское РУП «ЖКХ»</w:t>
            </w:r>
          </w:p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0454D8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206B71" w:rsidP="00BF6494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78065" cy="3358598"/>
                  <wp:effectExtent l="19050" t="0" r="0" b="0"/>
                  <wp:docPr id="13" name="Рисунок 13" descr="C:\Users\User\AppData\Local\Microsoft\Windows\INetCache\Content.Word\фото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фото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566" cy="336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4D8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BE2" w:rsidRDefault="000454D8" w:rsidP="00BF6494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Инвентарный номер: </w:t>
            </w:r>
            <w:r w:rsidRPr="000C3EFF">
              <w:rPr>
                <w:iCs/>
                <w:color w:val="000000"/>
                <w:sz w:val="28"/>
                <w:szCs w:val="28"/>
              </w:rPr>
              <w:t>443/C-</w:t>
            </w:r>
            <w:r w:rsidR="006A3B87">
              <w:rPr>
                <w:iCs/>
                <w:color w:val="000000"/>
                <w:sz w:val="28"/>
                <w:szCs w:val="28"/>
              </w:rPr>
              <w:t>20564</w:t>
            </w:r>
          </w:p>
          <w:p w:rsidR="000454D8" w:rsidRPr="000C3EFF" w:rsidRDefault="000454D8" w:rsidP="00BF6494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Общая площадь (протяженность): </w:t>
            </w:r>
            <w:r w:rsidR="00D51BE2" w:rsidRPr="00D51BE2">
              <w:rPr>
                <w:color w:val="000000"/>
                <w:sz w:val="28"/>
                <w:szCs w:val="28"/>
              </w:rPr>
              <w:t>29,0</w:t>
            </w:r>
          </w:p>
          <w:p w:rsidR="000454D8" w:rsidRPr="00D51BE2" w:rsidRDefault="000454D8" w:rsidP="00BF6494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Наименование: </w:t>
            </w:r>
            <w:r w:rsidR="00D51BE2" w:rsidRPr="00D51BE2">
              <w:rPr>
                <w:color w:val="000000"/>
                <w:sz w:val="28"/>
                <w:szCs w:val="28"/>
              </w:rPr>
              <w:t>водонапорная башня</w:t>
            </w:r>
          </w:p>
          <w:p w:rsidR="00D51BE2" w:rsidRPr="00D51BE2" w:rsidRDefault="000454D8" w:rsidP="00D51BE2">
            <w:pPr>
              <w:pStyle w:val="a5"/>
              <w:spacing w:before="0" w:beforeAutospacing="0" w:after="0" w:afterAutospacing="0"/>
              <w:rPr>
                <w:rFonts w:ascii="Verdana" w:hAnsi="Verdana"/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Назначение:</w:t>
            </w:r>
            <w:r w:rsidR="00D51BE2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D51BE2" w:rsidRPr="00D51BE2">
              <w:rPr>
                <w:b/>
                <w:color w:val="000000"/>
                <w:sz w:val="28"/>
                <w:szCs w:val="28"/>
              </w:rPr>
              <w:t>с</w:t>
            </w:r>
            <w:r w:rsidR="00D51BE2" w:rsidRPr="00D51BE2">
              <w:rPr>
                <w:iCs/>
                <w:color w:val="000000"/>
                <w:sz w:val="28"/>
                <w:szCs w:val="28"/>
              </w:rPr>
              <w:t>ооружение специализированное водохозяйственного назначения</w:t>
            </w:r>
          </w:p>
          <w:p w:rsidR="000454D8" w:rsidRDefault="00D51BE2" w:rsidP="00D51BE2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D51BE2">
              <w:rPr>
                <w:b/>
                <w:color w:val="000000"/>
                <w:sz w:val="28"/>
                <w:szCs w:val="28"/>
              </w:rPr>
              <w:t>Составные части и принадлежности</w:t>
            </w:r>
            <w:r w:rsidRPr="00D51BE2">
              <w:rPr>
                <w:color w:val="000000"/>
                <w:sz w:val="28"/>
                <w:szCs w:val="28"/>
              </w:rPr>
              <w:t>: </w:t>
            </w:r>
            <w:r>
              <w:rPr>
                <w:iCs/>
                <w:color w:val="000000"/>
                <w:sz w:val="28"/>
                <w:szCs w:val="28"/>
              </w:rPr>
              <w:t>к</w:t>
            </w:r>
            <w:r w:rsidRPr="00D51BE2">
              <w:rPr>
                <w:iCs/>
                <w:color w:val="000000"/>
                <w:sz w:val="28"/>
                <w:szCs w:val="28"/>
              </w:rPr>
              <w:t>ирпичная водонапорная башня (А1/к)</w:t>
            </w:r>
          </w:p>
        </w:tc>
      </w:tr>
      <w:tr w:rsidR="000454D8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Pr="00D51BE2" w:rsidRDefault="000454D8" w:rsidP="00BF6494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Кадастровый номер:</w:t>
            </w:r>
            <w:r w:rsidRPr="000C3EFF">
              <w:rPr>
                <w:color w:val="000000"/>
                <w:sz w:val="28"/>
                <w:szCs w:val="28"/>
              </w:rPr>
              <w:t> </w:t>
            </w:r>
            <w:r w:rsidR="00D51BE2" w:rsidRPr="00D51BE2">
              <w:rPr>
                <w:iCs/>
                <w:color w:val="000000"/>
                <w:sz w:val="28"/>
                <w:szCs w:val="28"/>
              </w:rPr>
              <w:t>425650100001005039</w:t>
            </w:r>
          </w:p>
          <w:p w:rsidR="00D51BE2" w:rsidRDefault="000454D8" w:rsidP="00BF6494">
            <w:pPr>
              <w:pStyle w:val="a5"/>
              <w:spacing w:before="0" w:beforeAutospacing="0" w:after="0" w:afterAutospacing="0"/>
              <w:rPr>
                <w:iCs/>
                <w:color w:val="000000"/>
                <w:sz w:val="28"/>
                <w:szCs w:val="28"/>
              </w:rPr>
            </w:pPr>
            <w:r w:rsidRPr="000C3EFF">
              <w:rPr>
                <w:b/>
                <w:color w:val="000000"/>
                <w:sz w:val="28"/>
                <w:szCs w:val="28"/>
              </w:rPr>
              <w:t>Площадь (га</w:t>
            </w:r>
            <w:r w:rsidRPr="000C3EFF">
              <w:rPr>
                <w:color w:val="000000"/>
                <w:sz w:val="28"/>
                <w:szCs w:val="28"/>
              </w:rPr>
              <w:t>): </w:t>
            </w:r>
            <w:r w:rsidRPr="000C3EFF">
              <w:rPr>
                <w:iCs/>
                <w:color w:val="000000"/>
                <w:sz w:val="28"/>
                <w:szCs w:val="28"/>
              </w:rPr>
              <w:t>0.</w:t>
            </w:r>
            <w:r w:rsidR="00D51BE2">
              <w:rPr>
                <w:iCs/>
                <w:color w:val="000000"/>
                <w:sz w:val="28"/>
                <w:szCs w:val="28"/>
              </w:rPr>
              <w:t>0129</w:t>
            </w:r>
          </w:p>
          <w:p w:rsidR="00D51BE2" w:rsidRDefault="000454D8" w:rsidP="006D60B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C3EFF">
              <w:rPr>
                <w:b/>
                <w:sz w:val="28"/>
                <w:szCs w:val="28"/>
              </w:rPr>
              <w:t>Назначение земельного участка в соответствии с единой классификацией назначения объектов недвижимого имущества</w:t>
            </w:r>
            <w:r w:rsidR="006D60B8" w:rsidRPr="006D60B8">
              <w:rPr>
                <w:b/>
                <w:sz w:val="28"/>
                <w:szCs w:val="28"/>
              </w:rPr>
              <w:t xml:space="preserve">: </w:t>
            </w:r>
            <w:r w:rsidR="006D60B8">
              <w:rPr>
                <w:iCs/>
                <w:color w:val="000000"/>
                <w:sz w:val="28"/>
                <w:szCs w:val="28"/>
              </w:rPr>
              <w:t>з</w:t>
            </w:r>
            <w:r w:rsidR="00D51BE2" w:rsidRPr="006D60B8">
              <w:rPr>
                <w:iCs/>
                <w:color w:val="000000"/>
                <w:sz w:val="28"/>
                <w:szCs w:val="28"/>
              </w:rPr>
              <w:t>емельный участок водохозяйственного назначения</w:t>
            </w:r>
          </w:p>
        </w:tc>
      </w:tr>
      <w:tr w:rsidR="000454D8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A49E1" w:rsidP="00BF6494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="000454D8">
              <w:rPr>
                <w:rFonts w:ascii="Times New Roman" w:hAnsi="Times New Roman"/>
                <w:sz w:val="28"/>
                <w:szCs w:val="28"/>
                <w:lang w:eastAsia="ru-RU"/>
              </w:rPr>
              <w:t>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 1 базовую величину</w:t>
            </w:r>
          </w:p>
        </w:tc>
      </w:tr>
      <w:tr w:rsidR="000454D8" w:rsidTr="000A49E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0454D8" w:rsidRDefault="000454D8" w:rsidP="00BF6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4D8" w:rsidRDefault="00D51BE2" w:rsidP="00BF6494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Объект возвращен решением экономического суда Гродненской области.</w:t>
            </w:r>
            <w:r w:rsidR="006D60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Идет перерегистрация прав</w:t>
            </w:r>
          </w:p>
        </w:tc>
      </w:tr>
    </w:tbl>
    <w:p w:rsidR="004B772F" w:rsidRDefault="004B772F" w:rsidP="00AB58A2"/>
    <w:sectPr w:rsidR="004B772F" w:rsidSect="0039702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84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F43" w:rsidRDefault="00125F43" w:rsidP="00B81DEA">
      <w:pPr>
        <w:spacing w:after="0" w:line="240" w:lineRule="auto"/>
      </w:pPr>
      <w:r>
        <w:separator/>
      </w:r>
    </w:p>
  </w:endnote>
  <w:endnote w:type="continuationSeparator" w:id="1">
    <w:p w:rsidR="00125F43" w:rsidRDefault="00125F43" w:rsidP="00B8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8E" w:rsidRDefault="00C77E8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8E" w:rsidRPr="009A2B5A" w:rsidRDefault="00C77E8E" w:rsidP="009A2B5A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8E" w:rsidRDefault="00C77E8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F43" w:rsidRDefault="00125F43" w:rsidP="00B81DEA">
      <w:pPr>
        <w:spacing w:after="0" w:line="240" w:lineRule="auto"/>
      </w:pPr>
      <w:r>
        <w:separator/>
      </w:r>
    </w:p>
  </w:footnote>
  <w:footnote w:type="continuationSeparator" w:id="1">
    <w:p w:rsidR="00125F43" w:rsidRDefault="00125F43" w:rsidP="00B81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8E" w:rsidRDefault="00C77E8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1337169"/>
    </w:sdtPr>
    <w:sdtContent>
      <w:p w:rsidR="00C77E8E" w:rsidRDefault="00392D18">
        <w:pPr>
          <w:pStyle w:val="a7"/>
          <w:jc w:val="center"/>
        </w:pPr>
        <w:fldSimple w:instr="PAGE   \* MERGEFORMAT">
          <w:r w:rsidR="000A49E1">
            <w:rPr>
              <w:noProof/>
            </w:rPr>
            <w:t>5</w:t>
          </w:r>
        </w:fldSimple>
      </w:p>
    </w:sdtContent>
  </w:sdt>
  <w:p w:rsidR="00C77E8E" w:rsidRDefault="00C77E8E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8E" w:rsidRDefault="00C77E8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C5CA6"/>
    <w:multiLevelType w:val="hybridMultilevel"/>
    <w:tmpl w:val="D3980D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38B1"/>
    <w:rsid w:val="0000038A"/>
    <w:rsid w:val="000049CB"/>
    <w:rsid w:val="000145D1"/>
    <w:rsid w:val="00015AFD"/>
    <w:rsid w:val="000338F3"/>
    <w:rsid w:val="00040CDE"/>
    <w:rsid w:val="000454D8"/>
    <w:rsid w:val="00057BF7"/>
    <w:rsid w:val="000624FF"/>
    <w:rsid w:val="00063457"/>
    <w:rsid w:val="00081809"/>
    <w:rsid w:val="000A49E1"/>
    <w:rsid w:val="000B74C2"/>
    <w:rsid w:val="000C3EFF"/>
    <w:rsid w:val="000C3F84"/>
    <w:rsid w:val="000C6F06"/>
    <w:rsid w:val="000D07E3"/>
    <w:rsid w:val="000E2157"/>
    <w:rsid w:val="000F7B6A"/>
    <w:rsid w:val="00103FA8"/>
    <w:rsid w:val="00104951"/>
    <w:rsid w:val="00110F4F"/>
    <w:rsid w:val="001179F1"/>
    <w:rsid w:val="00125F43"/>
    <w:rsid w:val="0012604D"/>
    <w:rsid w:val="00152A25"/>
    <w:rsid w:val="00165471"/>
    <w:rsid w:val="001B2247"/>
    <w:rsid w:val="001C7381"/>
    <w:rsid w:val="001D0533"/>
    <w:rsid w:val="001D2293"/>
    <w:rsid w:val="001D4D03"/>
    <w:rsid w:val="001D6080"/>
    <w:rsid w:val="001F5AC1"/>
    <w:rsid w:val="00204769"/>
    <w:rsid w:val="00206B71"/>
    <w:rsid w:val="00212647"/>
    <w:rsid w:val="00223CBA"/>
    <w:rsid w:val="00240F81"/>
    <w:rsid w:val="002445E4"/>
    <w:rsid w:val="00244EC8"/>
    <w:rsid w:val="0026681B"/>
    <w:rsid w:val="00287D19"/>
    <w:rsid w:val="002A2F4D"/>
    <w:rsid w:val="002B46D8"/>
    <w:rsid w:val="002D5076"/>
    <w:rsid w:val="002D76D3"/>
    <w:rsid w:val="00303E1F"/>
    <w:rsid w:val="003065A9"/>
    <w:rsid w:val="003320AC"/>
    <w:rsid w:val="00336807"/>
    <w:rsid w:val="0033753F"/>
    <w:rsid w:val="00346792"/>
    <w:rsid w:val="00363E02"/>
    <w:rsid w:val="003640B8"/>
    <w:rsid w:val="00365600"/>
    <w:rsid w:val="00374A43"/>
    <w:rsid w:val="003768D9"/>
    <w:rsid w:val="00386AE3"/>
    <w:rsid w:val="00392D18"/>
    <w:rsid w:val="0039702A"/>
    <w:rsid w:val="003A09F5"/>
    <w:rsid w:val="003A457A"/>
    <w:rsid w:val="003C4B7A"/>
    <w:rsid w:val="003E39E5"/>
    <w:rsid w:val="004058D3"/>
    <w:rsid w:val="00411B43"/>
    <w:rsid w:val="00422508"/>
    <w:rsid w:val="00446C52"/>
    <w:rsid w:val="00470CB0"/>
    <w:rsid w:val="00473C81"/>
    <w:rsid w:val="004807AB"/>
    <w:rsid w:val="00480948"/>
    <w:rsid w:val="004832BC"/>
    <w:rsid w:val="00483413"/>
    <w:rsid w:val="00487E02"/>
    <w:rsid w:val="0049785C"/>
    <w:rsid w:val="004B4C5C"/>
    <w:rsid w:val="004B772F"/>
    <w:rsid w:val="004C4131"/>
    <w:rsid w:val="004C4FEC"/>
    <w:rsid w:val="004D455D"/>
    <w:rsid w:val="004E18AE"/>
    <w:rsid w:val="005101B9"/>
    <w:rsid w:val="00513F39"/>
    <w:rsid w:val="00523E0D"/>
    <w:rsid w:val="00526E7B"/>
    <w:rsid w:val="00551ACE"/>
    <w:rsid w:val="00564B36"/>
    <w:rsid w:val="00564F85"/>
    <w:rsid w:val="00570E84"/>
    <w:rsid w:val="0057212F"/>
    <w:rsid w:val="00572E1F"/>
    <w:rsid w:val="0058284D"/>
    <w:rsid w:val="005B32C1"/>
    <w:rsid w:val="005C7F0C"/>
    <w:rsid w:val="005D38B1"/>
    <w:rsid w:val="005D53F7"/>
    <w:rsid w:val="005E35A8"/>
    <w:rsid w:val="005E68D9"/>
    <w:rsid w:val="005F72CC"/>
    <w:rsid w:val="0060434D"/>
    <w:rsid w:val="00607495"/>
    <w:rsid w:val="00617B65"/>
    <w:rsid w:val="00620749"/>
    <w:rsid w:val="0062423E"/>
    <w:rsid w:val="0063247C"/>
    <w:rsid w:val="00642515"/>
    <w:rsid w:val="0064457D"/>
    <w:rsid w:val="006604F1"/>
    <w:rsid w:val="00672D4C"/>
    <w:rsid w:val="00673320"/>
    <w:rsid w:val="006A3B87"/>
    <w:rsid w:val="006B0420"/>
    <w:rsid w:val="006B0C78"/>
    <w:rsid w:val="006D60B8"/>
    <w:rsid w:val="006E5946"/>
    <w:rsid w:val="007004C3"/>
    <w:rsid w:val="00714373"/>
    <w:rsid w:val="00723B75"/>
    <w:rsid w:val="007252AE"/>
    <w:rsid w:val="0073160B"/>
    <w:rsid w:val="007657BF"/>
    <w:rsid w:val="00774E64"/>
    <w:rsid w:val="007815C9"/>
    <w:rsid w:val="00792739"/>
    <w:rsid w:val="007A2EC9"/>
    <w:rsid w:val="007B1AD6"/>
    <w:rsid w:val="007E750E"/>
    <w:rsid w:val="008049D7"/>
    <w:rsid w:val="00836BE8"/>
    <w:rsid w:val="008554AB"/>
    <w:rsid w:val="00855AA1"/>
    <w:rsid w:val="0089438F"/>
    <w:rsid w:val="008B3EB2"/>
    <w:rsid w:val="008B4F85"/>
    <w:rsid w:val="008C06A5"/>
    <w:rsid w:val="008C4354"/>
    <w:rsid w:val="008C5EE8"/>
    <w:rsid w:val="008E079D"/>
    <w:rsid w:val="008E73D5"/>
    <w:rsid w:val="008F639A"/>
    <w:rsid w:val="009266A1"/>
    <w:rsid w:val="009438AA"/>
    <w:rsid w:val="00953122"/>
    <w:rsid w:val="00992FF7"/>
    <w:rsid w:val="009A1EE6"/>
    <w:rsid w:val="009A2B5A"/>
    <w:rsid w:val="009B77E3"/>
    <w:rsid w:val="009C5D48"/>
    <w:rsid w:val="009D3775"/>
    <w:rsid w:val="00A0789C"/>
    <w:rsid w:val="00A40076"/>
    <w:rsid w:val="00A71BA1"/>
    <w:rsid w:val="00A80DFA"/>
    <w:rsid w:val="00A818B6"/>
    <w:rsid w:val="00A95D35"/>
    <w:rsid w:val="00AA2E28"/>
    <w:rsid w:val="00AA748E"/>
    <w:rsid w:val="00AB0275"/>
    <w:rsid w:val="00AB1BF2"/>
    <w:rsid w:val="00AB58A2"/>
    <w:rsid w:val="00AB5C21"/>
    <w:rsid w:val="00AE4C47"/>
    <w:rsid w:val="00AF387C"/>
    <w:rsid w:val="00B06550"/>
    <w:rsid w:val="00B14885"/>
    <w:rsid w:val="00B30097"/>
    <w:rsid w:val="00B35715"/>
    <w:rsid w:val="00B40C98"/>
    <w:rsid w:val="00B674F2"/>
    <w:rsid w:val="00B80195"/>
    <w:rsid w:val="00B819A7"/>
    <w:rsid w:val="00B81DEA"/>
    <w:rsid w:val="00B83999"/>
    <w:rsid w:val="00B86E89"/>
    <w:rsid w:val="00B95AE6"/>
    <w:rsid w:val="00B95E13"/>
    <w:rsid w:val="00BC723E"/>
    <w:rsid w:val="00BD638F"/>
    <w:rsid w:val="00BE1F23"/>
    <w:rsid w:val="00BF2F8A"/>
    <w:rsid w:val="00BF7C19"/>
    <w:rsid w:val="00C01F7C"/>
    <w:rsid w:val="00C04A67"/>
    <w:rsid w:val="00C227E0"/>
    <w:rsid w:val="00C23B12"/>
    <w:rsid w:val="00C35235"/>
    <w:rsid w:val="00C44727"/>
    <w:rsid w:val="00C44A49"/>
    <w:rsid w:val="00C5119C"/>
    <w:rsid w:val="00C538B2"/>
    <w:rsid w:val="00C629BB"/>
    <w:rsid w:val="00C770E1"/>
    <w:rsid w:val="00C7713F"/>
    <w:rsid w:val="00C77E8E"/>
    <w:rsid w:val="00C96B4D"/>
    <w:rsid w:val="00CA17DD"/>
    <w:rsid w:val="00CC19F6"/>
    <w:rsid w:val="00CC246A"/>
    <w:rsid w:val="00CD5B4E"/>
    <w:rsid w:val="00CD6529"/>
    <w:rsid w:val="00D02123"/>
    <w:rsid w:val="00D062A6"/>
    <w:rsid w:val="00D10C46"/>
    <w:rsid w:val="00D179DF"/>
    <w:rsid w:val="00D2013F"/>
    <w:rsid w:val="00D23C4E"/>
    <w:rsid w:val="00D446BB"/>
    <w:rsid w:val="00D47CCD"/>
    <w:rsid w:val="00D51BE2"/>
    <w:rsid w:val="00D529D4"/>
    <w:rsid w:val="00D65D77"/>
    <w:rsid w:val="00D663F7"/>
    <w:rsid w:val="00D7419C"/>
    <w:rsid w:val="00D76916"/>
    <w:rsid w:val="00D849AE"/>
    <w:rsid w:val="00DA1172"/>
    <w:rsid w:val="00DB494C"/>
    <w:rsid w:val="00DB536F"/>
    <w:rsid w:val="00DD141F"/>
    <w:rsid w:val="00DD7AEC"/>
    <w:rsid w:val="00DE1CD7"/>
    <w:rsid w:val="00DF1F96"/>
    <w:rsid w:val="00E351B7"/>
    <w:rsid w:val="00E35DB4"/>
    <w:rsid w:val="00E4456D"/>
    <w:rsid w:val="00E517D7"/>
    <w:rsid w:val="00E5411A"/>
    <w:rsid w:val="00E66B64"/>
    <w:rsid w:val="00E67398"/>
    <w:rsid w:val="00E70676"/>
    <w:rsid w:val="00E83A17"/>
    <w:rsid w:val="00E93B73"/>
    <w:rsid w:val="00EA3989"/>
    <w:rsid w:val="00EA583E"/>
    <w:rsid w:val="00EB182A"/>
    <w:rsid w:val="00EC0572"/>
    <w:rsid w:val="00ED29D2"/>
    <w:rsid w:val="00ED35C0"/>
    <w:rsid w:val="00EE0EB1"/>
    <w:rsid w:val="00F06830"/>
    <w:rsid w:val="00F10E1C"/>
    <w:rsid w:val="00F20B8A"/>
    <w:rsid w:val="00F42462"/>
    <w:rsid w:val="00F4594B"/>
    <w:rsid w:val="00F74734"/>
    <w:rsid w:val="00F80A17"/>
    <w:rsid w:val="00F84A15"/>
    <w:rsid w:val="00F908F3"/>
    <w:rsid w:val="00F934DA"/>
    <w:rsid w:val="00FB5C61"/>
    <w:rsid w:val="00FC1064"/>
    <w:rsid w:val="00FD064D"/>
    <w:rsid w:val="00FE2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4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411B4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47"/>
    <w:rPr>
      <w:rFonts w:ascii="Segoe UI" w:eastAsia="Calibri" w:hAnsi="Segoe UI" w:cs="Segoe UI"/>
      <w:sz w:val="18"/>
      <w:szCs w:val="18"/>
      <w:lang w:val="ru-RU"/>
    </w:rPr>
  </w:style>
  <w:style w:type="paragraph" w:styleId="a5">
    <w:name w:val="Normal (Web)"/>
    <w:basedOn w:val="a"/>
    <w:uiPriority w:val="99"/>
    <w:unhideWhenUsed/>
    <w:rsid w:val="00C62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29B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DEA"/>
    <w:rPr>
      <w:rFonts w:ascii="Calibri" w:eastAsia="Calibri" w:hAnsi="Calibri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DEA"/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4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411B4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47"/>
    <w:rPr>
      <w:rFonts w:ascii="Segoe UI" w:eastAsia="Calibri" w:hAnsi="Segoe UI" w:cs="Segoe UI"/>
      <w:sz w:val="18"/>
      <w:szCs w:val="18"/>
      <w:lang w:val="ru-RU"/>
    </w:rPr>
  </w:style>
  <w:style w:type="paragraph" w:styleId="a5">
    <w:name w:val="Normal (Web)"/>
    <w:basedOn w:val="a"/>
    <w:uiPriority w:val="99"/>
    <w:unhideWhenUsed/>
    <w:rsid w:val="00C62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29B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DEA"/>
    <w:rPr>
      <w:rFonts w:ascii="Calibri" w:eastAsia="Calibri" w:hAnsi="Calibri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DEA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C2217-3F83-439C-A84D-585BCE9D4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Radul</dc:creator>
  <cp:lastModifiedBy>User</cp:lastModifiedBy>
  <cp:revision>4</cp:revision>
  <cp:lastPrinted>2024-11-19T08:46:00Z</cp:lastPrinted>
  <dcterms:created xsi:type="dcterms:W3CDTF">2025-04-16T12:21:00Z</dcterms:created>
  <dcterms:modified xsi:type="dcterms:W3CDTF">2025-04-16T12:28:00Z</dcterms:modified>
</cp:coreProperties>
</file>