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 xml:space="preserve">Коммунальное унитарное предприятие «Жилищная ремонтно-эксплуатационная служба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Сморгонского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района», 231042, Гродненская область, г. Сморгонь, ул. Мира, 19 б,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Сморгонский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РИК, коммунальная форма собственности.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9"/>
        <w:gridCol w:w="1664"/>
        <w:gridCol w:w="1526"/>
        <w:gridCol w:w="1664"/>
        <w:gridCol w:w="1802"/>
        <w:gridCol w:w="1526"/>
        <w:gridCol w:w="1553"/>
        <w:gridCol w:w="1386"/>
        <w:gridCol w:w="1525"/>
        <w:gridCol w:w="1701"/>
      </w:tblGrid>
      <w:tr w:rsidR="00E05E90" w:rsidTr="00D971B4">
        <w:trPr>
          <w:trHeight w:val="91"/>
        </w:trPr>
        <w:tc>
          <w:tcPr>
            <w:tcW w:w="1359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64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52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66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02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2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55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386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2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701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E05E90" w:rsidTr="00D971B4">
        <w:trPr>
          <w:trHeight w:val="3760"/>
        </w:trPr>
        <w:tc>
          <w:tcPr>
            <w:tcW w:w="1359" w:type="dxa"/>
          </w:tcPr>
          <w:p w:rsidR="00AE4BB6" w:rsidRPr="00AE4BB6" w:rsidRDefault="00EC439F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r w:rsidR="008B659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нежилых помещений</w:t>
            </w: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04F" w:rsidRPr="00AE4BB6" w:rsidRDefault="0050004F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0004F" w:rsidRPr="00062A63" w:rsidRDefault="0053145E" w:rsidP="008B6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5E">
              <w:rPr>
                <w:rFonts w:ascii="Times New Roman" w:hAnsi="Times New Roman"/>
                <w:sz w:val="24"/>
                <w:szCs w:val="24"/>
              </w:rPr>
              <w:t>443/С-15124</w:t>
            </w:r>
          </w:p>
        </w:tc>
        <w:tc>
          <w:tcPr>
            <w:tcW w:w="1526" w:type="dxa"/>
          </w:tcPr>
          <w:p w:rsidR="0050004F" w:rsidRPr="00062A63" w:rsidRDefault="00062A63" w:rsidP="0080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 xml:space="preserve">г. Сморгонь, ул. </w:t>
            </w:r>
            <w:r w:rsidR="0080509B">
              <w:rPr>
                <w:rFonts w:ascii="Times New Roman" w:hAnsi="Times New Roman"/>
                <w:sz w:val="24"/>
                <w:szCs w:val="24"/>
              </w:rPr>
              <w:t>Победы, 11</w:t>
            </w:r>
          </w:p>
        </w:tc>
        <w:tc>
          <w:tcPr>
            <w:tcW w:w="1664" w:type="dxa"/>
          </w:tcPr>
          <w:p w:rsidR="0050004F" w:rsidRPr="00062A63" w:rsidRDefault="003F55CF" w:rsidP="003F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расположено на 1-м этаже здания. </w:t>
            </w:r>
            <w:r w:rsidR="00D971B4"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t xml:space="preserve"> В договоре аренды будет предусмотрено возмещение затрат за капитальный и текущий ремонт здания.</w:t>
            </w:r>
          </w:p>
        </w:tc>
        <w:tc>
          <w:tcPr>
            <w:tcW w:w="1802" w:type="dxa"/>
          </w:tcPr>
          <w:p w:rsidR="0050004F" w:rsidRPr="00062A63" w:rsidRDefault="00062A63" w:rsidP="003F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Центральное отопление, эл.</w:t>
            </w:r>
            <w:r w:rsidR="00F71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E8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свещение</w:t>
            </w:r>
            <w:r w:rsidR="003F55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F55CF">
              <w:rPr>
                <w:rFonts w:ascii="Times New Roman" w:hAnsi="Times New Roman"/>
                <w:sz w:val="24"/>
                <w:szCs w:val="24"/>
              </w:rPr>
              <w:t>Водоснабжениеи</w:t>
            </w:r>
            <w:proofErr w:type="spellEnd"/>
            <w:r w:rsidR="003F55CF">
              <w:rPr>
                <w:rFonts w:ascii="Times New Roman" w:hAnsi="Times New Roman"/>
                <w:sz w:val="24"/>
                <w:szCs w:val="24"/>
              </w:rPr>
              <w:t xml:space="preserve"> канализация расположены на 2-м этаже здания. </w:t>
            </w:r>
          </w:p>
        </w:tc>
        <w:tc>
          <w:tcPr>
            <w:tcW w:w="1526" w:type="dxa"/>
          </w:tcPr>
          <w:p w:rsidR="0050004F" w:rsidRPr="00062A63" w:rsidRDefault="00A62547" w:rsidP="00A62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  <w:r w:rsidR="00AE4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4BB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E4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50004F" w:rsidRPr="00062A63" w:rsidRDefault="00A62547" w:rsidP="00E23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организации,</w:t>
            </w:r>
            <w:r w:rsidR="003628A7">
              <w:rPr>
                <w:rFonts w:ascii="Times New Roman" w:hAnsi="Times New Roman"/>
                <w:sz w:val="24"/>
                <w:szCs w:val="24"/>
              </w:rPr>
              <w:t xml:space="preserve">  торгов</w:t>
            </w:r>
            <w:r w:rsidR="00E2359A">
              <w:rPr>
                <w:rFonts w:ascii="Times New Roman" w:hAnsi="Times New Roman"/>
                <w:sz w:val="24"/>
                <w:szCs w:val="24"/>
              </w:rPr>
              <w:t xml:space="preserve">ый объект  </w:t>
            </w:r>
            <w:r w:rsidR="00762F1A">
              <w:rPr>
                <w:rFonts w:ascii="Times New Roman" w:hAnsi="Times New Roman"/>
                <w:sz w:val="24"/>
                <w:szCs w:val="24"/>
              </w:rPr>
              <w:t>и другое</w:t>
            </w:r>
          </w:p>
        </w:tc>
        <w:tc>
          <w:tcPr>
            <w:tcW w:w="1386" w:type="dxa"/>
          </w:tcPr>
          <w:p w:rsidR="0050004F" w:rsidRPr="00062A63" w:rsidRDefault="00AE4BB6" w:rsidP="00F6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 аренд</w:t>
            </w:r>
            <w:r w:rsidR="00F6020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525" w:type="dxa"/>
          </w:tcPr>
          <w:p w:rsidR="0050004F" w:rsidRPr="00062A63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F602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спроса на недвижимое имущество установлен в размере 3,0 к базовой ставке.</w:t>
            </w:r>
          </w:p>
        </w:tc>
        <w:tc>
          <w:tcPr>
            <w:tcW w:w="1701" w:type="dxa"/>
          </w:tcPr>
          <w:p w:rsidR="0050004F" w:rsidRPr="00062A63" w:rsidRDefault="00E2359A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33475" cy="3133724"/>
                  <wp:effectExtent l="0" t="0" r="0" b="0"/>
                  <wp:docPr id="2" name="Рисунок 2" descr="C:\Users\Admin\AppData\Local\Microsoft\Windows\Temporary Internet Files\Content.Word\IMG_20240807_081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IMG_20240807_081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12" cy="313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BE9" w:rsidTr="00D971B4">
        <w:trPr>
          <w:trHeight w:val="276"/>
        </w:trPr>
        <w:tc>
          <w:tcPr>
            <w:tcW w:w="15706" w:type="dxa"/>
            <w:gridSpan w:val="10"/>
          </w:tcPr>
          <w:p w:rsidR="00C72BE9" w:rsidRDefault="00B03DAA" w:rsidP="003F55C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Сдача в аренду согласована решением РИК № 776 от 27.09.2024 г.</w:t>
            </w:r>
          </w:p>
        </w:tc>
      </w:tr>
    </w:tbl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4356B7" w:rsidRPr="003F1F52" w:rsidSect="00AE4BB6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27182"/>
    <w:rsid w:val="000406B7"/>
    <w:rsid w:val="00062A63"/>
    <w:rsid w:val="001B4699"/>
    <w:rsid w:val="00216268"/>
    <w:rsid w:val="002A57D2"/>
    <w:rsid w:val="002B7293"/>
    <w:rsid w:val="002C27D2"/>
    <w:rsid w:val="002D1CB0"/>
    <w:rsid w:val="003628A7"/>
    <w:rsid w:val="0036669F"/>
    <w:rsid w:val="003841FE"/>
    <w:rsid w:val="003847E7"/>
    <w:rsid w:val="003D08B0"/>
    <w:rsid w:val="003F1F52"/>
    <w:rsid w:val="003F55CF"/>
    <w:rsid w:val="00407DF8"/>
    <w:rsid w:val="00457542"/>
    <w:rsid w:val="00480927"/>
    <w:rsid w:val="0050004F"/>
    <w:rsid w:val="0053145E"/>
    <w:rsid w:val="005B162C"/>
    <w:rsid w:val="005B6ED5"/>
    <w:rsid w:val="0060784B"/>
    <w:rsid w:val="00633C1A"/>
    <w:rsid w:val="007507D0"/>
    <w:rsid w:val="00762F1A"/>
    <w:rsid w:val="0080509B"/>
    <w:rsid w:val="00832CA9"/>
    <w:rsid w:val="008B659E"/>
    <w:rsid w:val="00916398"/>
    <w:rsid w:val="009662DB"/>
    <w:rsid w:val="00A515C5"/>
    <w:rsid w:val="00A62547"/>
    <w:rsid w:val="00A6758B"/>
    <w:rsid w:val="00AE4BB6"/>
    <w:rsid w:val="00B03DAA"/>
    <w:rsid w:val="00B81064"/>
    <w:rsid w:val="00B91E86"/>
    <w:rsid w:val="00BA6299"/>
    <w:rsid w:val="00C04FBB"/>
    <w:rsid w:val="00C72BE9"/>
    <w:rsid w:val="00D15503"/>
    <w:rsid w:val="00D30FC9"/>
    <w:rsid w:val="00D971B4"/>
    <w:rsid w:val="00E05E90"/>
    <w:rsid w:val="00E2359A"/>
    <w:rsid w:val="00EC439F"/>
    <w:rsid w:val="00F404C0"/>
    <w:rsid w:val="00F6020B"/>
    <w:rsid w:val="00F7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6BF75-AEFB-4C7B-90C5-4873C01A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User</cp:lastModifiedBy>
  <cp:revision>2</cp:revision>
  <cp:lastPrinted>2024-09-13T08:10:00Z</cp:lastPrinted>
  <dcterms:created xsi:type="dcterms:W3CDTF">2024-10-08T13:16:00Z</dcterms:created>
  <dcterms:modified xsi:type="dcterms:W3CDTF">2024-10-08T13:16:00Z</dcterms:modified>
</cp:coreProperties>
</file>