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6" w:rsidRDefault="00362286" w:rsidP="003622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bookmarkStart w:id="0" w:name="_GoBack"/>
      <w:bookmarkEnd w:id="0"/>
    </w:p>
    <w:p w:rsidR="0050182B" w:rsidRPr="001A26A5" w:rsidRDefault="0050182B" w:rsidP="001A26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highlight w:val="yellow"/>
          <w:lang w:eastAsia="ru-RU"/>
        </w:rPr>
      </w:pPr>
      <w:r w:rsidRPr="001A26A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Предварительное информирование граждан о </w:t>
      </w:r>
      <w:r w:rsidR="001A26A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планируемой деятельности</w:t>
      </w:r>
      <w:r w:rsidRPr="001A26A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по объекту: «</w:t>
      </w:r>
      <w:r w:rsidR="0020612B" w:rsidRPr="001A26A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Возведение рабочей карты на полигоне ТБО г. Сморгони</w:t>
      </w:r>
      <w:r w:rsidR="00082199" w:rsidRPr="001A26A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»</w:t>
      </w:r>
    </w:p>
    <w:p w:rsidR="0050182B" w:rsidRPr="0008000A" w:rsidRDefault="0050182B" w:rsidP="00501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5070DE" w:rsidRPr="00080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80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 по проведению </w:t>
      </w:r>
      <w:r w:rsidR="001A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воздействия на окружающую среду (</w:t>
      </w:r>
      <w:r w:rsidR="005070DE" w:rsidRPr="00080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ОВОС</w:t>
      </w:r>
      <w:r w:rsidR="001A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5070DE" w:rsidRPr="00080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объекту:</w:t>
      </w:r>
    </w:p>
    <w:tbl>
      <w:tblPr>
        <w:tblW w:w="5194" w:type="pct"/>
        <w:tblInd w:w="-8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tblCellMar>
          <w:left w:w="15" w:type="dxa"/>
          <w:right w:w="15" w:type="dxa"/>
        </w:tblCellMar>
        <w:tblLook w:val="04A0"/>
      </w:tblPr>
      <w:tblGrid>
        <w:gridCol w:w="668"/>
        <w:gridCol w:w="6430"/>
        <w:gridCol w:w="2791"/>
      </w:tblGrid>
      <w:tr w:rsidR="00090D7B" w:rsidRPr="0008000A" w:rsidTr="00CC0BAE">
        <w:trPr>
          <w:trHeight w:val="498"/>
        </w:trPr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08000A" w:rsidRDefault="0050182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0D7B" w:rsidRPr="000800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0D7B" w:rsidRPr="0008000A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00A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0D7B" w:rsidRPr="0008000A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00A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090D7B" w:rsidRPr="0008000A" w:rsidTr="00AD0113">
        <w:trPr>
          <w:trHeight w:val="286"/>
        </w:trPr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1A26A5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6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490BEC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программы проведения ОВОС</w:t>
            </w:r>
          </w:p>
        </w:tc>
        <w:tc>
          <w:tcPr>
            <w:tcW w:w="141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490BEC" w:rsidRDefault="00090D7B" w:rsidP="00090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E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BEC" w:rsidRPr="00490BE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490BE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0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0BEC" w:rsidRPr="00490BEC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490B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0BEC" w:rsidRPr="00490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1E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0D7B" w:rsidRPr="0008000A" w:rsidTr="00090D7B">
        <w:trPr>
          <w:trHeight w:val="819"/>
        </w:trPr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595277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52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595277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595277" w:rsidRDefault="00595277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2441A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59527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B1E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уведомления о планируемой хозяйственной и иной деятельности*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об ОВОС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4B1E70" w:rsidP="00255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000A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D4E" w:rsidRPr="00834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BEC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00D4E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D4E" w:rsidRPr="00834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отчета об ОВОС затрагиваемым сторонам*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общественных обсуждений на территории:</w:t>
            </w: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затрагиваемых сторон*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4B1E70" w:rsidP="00090D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0D4E" w:rsidRPr="00834DD9">
              <w:rPr>
                <w:rFonts w:ascii="Times New Roman" w:hAnsi="Times New Roman" w:cs="Times New Roman"/>
                <w:sz w:val="24"/>
                <w:szCs w:val="24"/>
              </w:rPr>
              <w:t>ай – июнь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30 календарных дней)</w:t>
            </w:r>
            <w:r w:rsidR="00595277"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0D7B" w:rsidRPr="00834DD9" w:rsidRDefault="00090D7B" w:rsidP="00090D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консультации по замечаниям затрагиваемых сторон*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0D7B" w:rsidRPr="00834DD9" w:rsidTr="00834DD9">
        <w:trPr>
          <w:trHeight w:val="596"/>
        </w:trPr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собрания по обсуждению отчета об ОВОС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4B1E70" w:rsidRDefault="00090D7B" w:rsidP="004B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E70">
              <w:rPr>
                <w:rFonts w:ascii="Times New Roman" w:hAnsi="Times New Roman" w:cs="Times New Roman"/>
                <w:sz w:val="24"/>
                <w:szCs w:val="24"/>
              </w:rPr>
              <w:t>будет сообщено дополнительно, в случае обращения граждан</w:t>
            </w:r>
            <w:r w:rsidR="004B1E70" w:rsidRPr="004B1E70">
              <w:rPr>
                <w:rFonts w:ascii="Times New Roman" w:hAnsi="Times New Roman" w:cs="Times New Roman"/>
                <w:sz w:val="24"/>
                <w:szCs w:val="24"/>
              </w:rPr>
              <w:t xml:space="preserve"> (не ранее чем через 25 календарных дней с даты начала </w:t>
            </w:r>
            <w:r w:rsidR="004B1E70" w:rsidRPr="004B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обсуждений и не позднее дня их завершения)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отчета об ОВОС по замечаниям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834DD9" w:rsidP="0006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0668C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8C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E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отчета об ОВОС в составе </w:t>
            </w:r>
            <w:proofErr w:type="spellStart"/>
            <w:r w:rsidR="00490BEC"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предпроектной</w:t>
            </w:r>
            <w:proofErr w:type="spellEnd"/>
            <w:r w:rsidR="00490BEC"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90BEC"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предынвестиционной</w:t>
            </w:r>
            <w:proofErr w:type="spellEnd"/>
            <w:r w:rsidR="00490BEC"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 документации на государственную экологическую экспертизу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834DD9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>Июнь – июль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1E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(срок проведения ГЭЭ-1 месяц)</w:t>
            </w:r>
          </w:p>
        </w:tc>
      </w:tr>
      <w:tr w:rsidR="00090D7B" w:rsidRPr="00834DD9" w:rsidTr="00090D7B">
        <w:tc>
          <w:tcPr>
            <w:tcW w:w="338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</w:tcPr>
          <w:p w:rsidR="00090D7B" w:rsidRPr="00834DD9" w:rsidRDefault="00090D7B" w:rsidP="000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5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в отношении планируемой деятельности</w:t>
            </w:r>
          </w:p>
        </w:tc>
        <w:tc>
          <w:tcPr>
            <w:tcW w:w="1411" w:type="pc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90D7B" w:rsidRPr="00834DD9" w:rsidRDefault="00834DD9" w:rsidP="00090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1E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90D7B" w:rsidRPr="00834DD9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15 рабочих дней после получения заключения государственной </w:t>
            </w:r>
          </w:p>
          <w:p w:rsidR="00090D7B" w:rsidRPr="00834DD9" w:rsidRDefault="00090D7B" w:rsidP="0009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D9">
              <w:rPr>
                <w:rFonts w:ascii="Times New Roman" w:hAnsi="Times New Roman" w:cs="Times New Roman"/>
                <w:sz w:val="24"/>
                <w:szCs w:val="24"/>
              </w:rPr>
              <w:t>экологической экспертизы)</w:t>
            </w:r>
          </w:p>
        </w:tc>
      </w:tr>
    </w:tbl>
    <w:p w:rsidR="0050182B" w:rsidRPr="00834DD9" w:rsidRDefault="00090D7B">
      <w:pPr>
        <w:rPr>
          <w:rFonts w:ascii="Times New Roman" w:hAnsi="Times New Roman" w:cs="Times New Roman"/>
          <w:sz w:val="24"/>
          <w:szCs w:val="24"/>
        </w:rPr>
      </w:pPr>
      <w:r w:rsidRPr="00834DD9">
        <w:rPr>
          <w:rFonts w:ascii="Times New Roman" w:hAnsi="Times New Roman" w:cs="Times New Roman"/>
          <w:i/>
          <w:iCs/>
          <w:sz w:val="24"/>
          <w:szCs w:val="24"/>
        </w:rPr>
        <w:t>*заполняется в случае, если планируемая хозяйственная и иная деятельность может оказывать трансграничное воздействие.</w:t>
      </w:r>
    </w:p>
    <w:p w:rsidR="00082199" w:rsidRPr="00834DD9" w:rsidRDefault="00082199" w:rsidP="00974D1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D9">
        <w:rPr>
          <w:rFonts w:ascii="Times New Roman" w:hAnsi="Times New Roman" w:cs="Times New Roman"/>
          <w:b/>
          <w:sz w:val="24"/>
          <w:szCs w:val="24"/>
        </w:rPr>
        <w:t>Сведения о планируемой деятельности</w:t>
      </w:r>
    </w:p>
    <w:p w:rsidR="00082199" w:rsidRPr="00834DD9" w:rsidRDefault="00082199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4DD9">
        <w:rPr>
          <w:rFonts w:ascii="Times New Roman" w:hAnsi="Times New Roman" w:cs="Times New Roman"/>
          <w:sz w:val="24"/>
          <w:szCs w:val="24"/>
          <w:u w:val="single"/>
        </w:rPr>
        <w:t>Заказчик планируемой деятельности</w:t>
      </w:r>
      <w:r w:rsidRPr="00834DD9">
        <w:rPr>
          <w:rFonts w:ascii="Times New Roman" w:hAnsi="Times New Roman" w:cs="Times New Roman"/>
          <w:sz w:val="24"/>
          <w:szCs w:val="24"/>
        </w:rPr>
        <w:t xml:space="preserve">: </w:t>
      </w:r>
      <w:r w:rsidR="006E0F51" w:rsidRPr="00834DD9">
        <w:rPr>
          <w:rFonts w:ascii="Times New Roman" w:hAnsi="Times New Roman" w:cs="Times New Roman"/>
          <w:iCs/>
          <w:sz w:val="24"/>
          <w:szCs w:val="24"/>
        </w:rPr>
        <w:t>Сморгонское районное унитарное предприятие «Жилищно-коммунальное хозяйство».</w:t>
      </w:r>
    </w:p>
    <w:p w:rsidR="00082199" w:rsidRPr="00834DD9" w:rsidRDefault="006E0F51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4DD9">
        <w:rPr>
          <w:rFonts w:ascii="Times New Roman" w:hAnsi="Times New Roman" w:cs="Times New Roman"/>
          <w:sz w:val="24"/>
          <w:szCs w:val="24"/>
        </w:rPr>
        <w:t>Юридический адрес: 231042, Республика Беларусь, Гроднен</w:t>
      </w:r>
      <w:r w:rsidR="00082199" w:rsidRPr="00834DD9">
        <w:rPr>
          <w:rFonts w:ascii="Times New Roman" w:hAnsi="Times New Roman" w:cs="Times New Roman"/>
          <w:sz w:val="24"/>
          <w:szCs w:val="24"/>
        </w:rPr>
        <w:t xml:space="preserve">ская область, </w:t>
      </w:r>
      <w:r w:rsidRPr="00834DD9">
        <w:rPr>
          <w:rFonts w:ascii="Times New Roman" w:hAnsi="Times New Roman" w:cs="Times New Roman"/>
          <w:sz w:val="24"/>
          <w:szCs w:val="24"/>
        </w:rPr>
        <w:t>г. Сморгонь</w:t>
      </w:r>
      <w:r w:rsidR="00082199" w:rsidRPr="00834DD9">
        <w:rPr>
          <w:rFonts w:ascii="Times New Roman" w:hAnsi="Times New Roman" w:cs="Times New Roman"/>
          <w:sz w:val="24"/>
          <w:szCs w:val="24"/>
        </w:rPr>
        <w:t>,</w:t>
      </w:r>
      <w:r w:rsidRPr="00834DD9">
        <w:rPr>
          <w:rFonts w:ascii="Times New Roman" w:hAnsi="Times New Roman" w:cs="Times New Roman"/>
          <w:sz w:val="24"/>
          <w:szCs w:val="24"/>
        </w:rPr>
        <w:t xml:space="preserve"> ул. Железнодорожная, 4</w:t>
      </w:r>
      <w:r w:rsidR="00EC4DC6" w:rsidRPr="00834DD9">
        <w:rPr>
          <w:rFonts w:ascii="Times New Roman" w:hAnsi="Times New Roman" w:cs="Times New Roman"/>
          <w:sz w:val="24"/>
          <w:szCs w:val="24"/>
        </w:rPr>
        <w:t>1</w:t>
      </w:r>
      <w:r w:rsidR="00082199" w:rsidRPr="00834DD9">
        <w:rPr>
          <w:rFonts w:ascii="Times New Roman" w:hAnsi="Times New Roman" w:cs="Times New Roman"/>
          <w:sz w:val="24"/>
          <w:szCs w:val="24"/>
        </w:rPr>
        <w:t>.</w:t>
      </w:r>
    </w:p>
    <w:p w:rsidR="00082199" w:rsidRPr="00834DD9" w:rsidRDefault="006E0F51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4DD9">
        <w:rPr>
          <w:rFonts w:ascii="Times New Roman" w:hAnsi="Times New Roman" w:cs="Times New Roman"/>
          <w:sz w:val="24"/>
          <w:szCs w:val="24"/>
        </w:rPr>
        <w:t>Тел.: 8(01592</w:t>
      </w:r>
      <w:r w:rsidR="00EC4DC6" w:rsidRPr="00834DD9">
        <w:rPr>
          <w:rFonts w:ascii="Times New Roman" w:hAnsi="Times New Roman" w:cs="Times New Roman"/>
          <w:sz w:val="24"/>
          <w:szCs w:val="24"/>
        </w:rPr>
        <w:t>)</w:t>
      </w:r>
      <w:r w:rsidRPr="00834DD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4-08-28</w:t>
      </w:r>
      <w:r w:rsidR="00EC4DC6" w:rsidRPr="00834DD9">
        <w:rPr>
          <w:rFonts w:ascii="Times New Roman" w:hAnsi="Times New Roman" w:cs="Times New Roman"/>
          <w:sz w:val="24"/>
          <w:szCs w:val="24"/>
        </w:rPr>
        <w:t xml:space="preserve"> (приемная), </w:t>
      </w:r>
      <w:proofErr w:type="spellStart"/>
      <w:r w:rsidR="000668CB" w:rsidRPr="00834DD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A21A0D" w:rsidRPr="00834DD9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Pr="00834D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34DD9">
        <w:rPr>
          <w:rFonts w:ascii="Times New Roman" w:eastAsia="Calibri" w:hAnsi="Times New Roman" w:cs="Times New Roman"/>
          <w:bCs/>
          <w:iCs/>
          <w:color w:val="0563C1"/>
          <w:sz w:val="24"/>
          <w:szCs w:val="24"/>
          <w:u w:val="single"/>
        </w:rPr>
        <w:t>smorgon@gogkh.by</w:t>
      </w:r>
    </w:p>
    <w:p w:rsidR="00082199" w:rsidRPr="00834DD9" w:rsidRDefault="00082199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4DD9">
        <w:rPr>
          <w:rFonts w:ascii="Times New Roman" w:hAnsi="Times New Roman" w:cs="Times New Roman"/>
          <w:sz w:val="24"/>
          <w:szCs w:val="24"/>
          <w:u w:val="single"/>
        </w:rPr>
        <w:t>Разработчик ОВОС</w:t>
      </w:r>
      <w:r w:rsidRPr="00834DD9">
        <w:rPr>
          <w:rFonts w:ascii="Times New Roman" w:hAnsi="Times New Roman" w:cs="Times New Roman"/>
          <w:sz w:val="24"/>
          <w:szCs w:val="24"/>
        </w:rPr>
        <w:t xml:space="preserve">: </w:t>
      </w:r>
      <w:r w:rsidR="000F73A2" w:rsidRPr="00834DD9">
        <w:rPr>
          <w:rFonts w:ascii="Times New Roman" w:hAnsi="Times New Roman" w:cs="Times New Roman"/>
          <w:sz w:val="24"/>
          <w:szCs w:val="24"/>
        </w:rPr>
        <w:t xml:space="preserve">Государственное предприятие </w:t>
      </w:r>
      <w:r w:rsidR="0018553D" w:rsidRPr="00834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553D" w:rsidRPr="00834DD9">
        <w:rPr>
          <w:rFonts w:ascii="Times New Roman" w:hAnsi="Times New Roman" w:cs="Times New Roman"/>
          <w:sz w:val="24"/>
          <w:szCs w:val="24"/>
        </w:rPr>
        <w:t>Бресткоммунпроект</w:t>
      </w:r>
      <w:proofErr w:type="spellEnd"/>
      <w:r w:rsidR="0018553D" w:rsidRPr="00834DD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82199" w:rsidRPr="006E0F51" w:rsidRDefault="00082199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4DD9">
        <w:rPr>
          <w:rFonts w:ascii="Times New Roman" w:hAnsi="Times New Roman" w:cs="Times New Roman"/>
          <w:sz w:val="24"/>
          <w:szCs w:val="24"/>
        </w:rPr>
        <w:t>Место нахождения юридического</w:t>
      </w:r>
      <w:r w:rsidRPr="006E0F51">
        <w:rPr>
          <w:rFonts w:ascii="Times New Roman" w:hAnsi="Times New Roman" w:cs="Times New Roman"/>
          <w:sz w:val="24"/>
          <w:szCs w:val="24"/>
        </w:rPr>
        <w:t xml:space="preserve"> лица:</w:t>
      </w:r>
    </w:p>
    <w:p w:rsidR="00082199" w:rsidRPr="006E0F51" w:rsidRDefault="00082199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F51">
        <w:rPr>
          <w:rFonts w:ascii="Times New Roman" w:hAnsi="Times New Roman" w:cs="Times New Roman"/>
          <w:sz w:val="24"/>
          <w:szCs w:val="24"/>
        </w:rPr>
        <w:t>22</w:t>
      </w:r>
      <w:r w:rsidR="0018553D" w:rsidRPr="006E0F51">
        <w:rPr>
          <w:rFonts w:ascii="Times New Roman" w:hAnsi="Times New Roman" w:cs="Times New Roman"/>
          <w:sz w:val="24"/>
          <w:szCs w:val="24"/>
        </w:rPr>
        <w:t>4005, город Брест</w:t>
      </w:r>
      <w:r w:rsidRPr="006E0F51">
        <w:rPr>
          <w:rFonts w:ascii="Times New Roman" w:hAnsi="Times New Roman" w:cs="Times New Roman"/>
          <w:sz w:val="24"/>
          <w:szCs w:val="24"/>
        </w:rPr>
        <w:t xml:space="preserve">, </w:t>
      </w:r>
      <w:r w:rsidR="0018553D" w:rsidRPr="006E0F51">
        <w:rPr>
          <w:rFonts w:ascii="Times New Roman" w:hAnsi="Times New Roman" w:cs="Times New Roman"/>
          <w:sz w:val="24"/>
          <w:szCs w:val="24"/>
        </w:rPr>
        <w:t>ул. Гоголя,2</w:t>
      </w:r>
      <w:r w:rsidRPr="006E0F51">
        <w:rPr>
          <w:rFonts w:ascii="Times New Roman" w:hAnsi="Times New Roman" w:cs="Times New Roman"/>
          <w:sz w:val="24"/>
          <w:szCs w:val="24"/>
        </w:rPr>
        <w:t>;</w:t>
      </w:r>
    </w:p>
    <w:p w:rsidR="00082199" w:rsidRPr="006E0F51" w:rsidRDefault="00082199" w:rsidP="00974D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F51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18553D" w:rsidRPr="006E0F51">
        <w:rPr>
          <w:rFonts w:ascii="Times New Roman" w:hAnsi="Times New Roman" w:cs="Times New Roman"/>
          <w:sz w:val="24"/>
          <w:szCs w:val="24"/>
        </w:rPr>
        <w:t xml:space="preserve">8(0162) 20-84-52, </w:t>
      </w:r>
      <w:proofErr w:type="spellStart"/>
      <w:r w:rsidR="0018553D" w:rsidRPr="006E0F5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8553D" w:rsidRPr="006E0F51">
        <w:rPr>
          <w:rFonts w:ascii="Times New Roman" w:hAnsi="Times New Roman" w:cs="Times New Roman"/>
          <w:sz w:val="24"/>
          <w:szCs w:val="24"/>
        </w:rPr>
        <w:t>:</w:t>
      </w:r>
      <w:r w:rsidR="004B0AA5">
        <w:rPr>
          <w:rFonts w:ascii="Times New Roman" w:hAnsi="Times New Roman" w:cs="Times New Roman"/>
          <w:sz w:val="24"/>
          <w:szCs w:val="24"/>
        </w:rPr>
        <w:t xml:space="preserve"> </w:t>
      </w:r>
      <w:r w:rsidR="0018553D" w:rsidRPr="006E0F51">
        <w:rPr>
          <w:rFonts w:ascii="Times New Roman" w:hAnsi="Times New Roman" w:cs="Times New Roman"/>
          <w:sz w:val="24"/>
          <w:szCs w:val="24"/>
        </w:rPr>
        <w:t>brkp@brkp.by</w:t>
      </w:r>
    </w:p>
    <w:p w:rsidR="00EC4DC6" w:rsidRPr="004B1E70" w:rsidRDefault="00EC4DC6" w:rsidP="00974D1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E70">
        <w:rPr>
          <w:rFonts w:ascii="Times New Roman" w:hAnsi="Times New Roman" w:cs="Times New Roman"/>
          <w:b/>
          <w:sz w:val="24"/>
          <w:szCs w:val="24"/>
        </w:rPr>
        <w:t>Общая характеристика планируемой деятельности</w:t>
      </w:r>
    </w:p>
    <w:p w:rsid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Необходимость строительства объекта вызван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тем, что действующий полигон ТКО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Сморгони</w:t>
      </w: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времени исчерпывает резервы для утилизации твердых коммунальных отходов. Строительство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новой </w:t>
      </w: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карт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 полигона</w:t>
      </w: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находится в непосредственной близости к действующей карте.</w:t>
      </w:r>
    </w:p>
    <w:p w:rsidR="00750B2C" w:rsidRPr="00064FCB" w:rsidRDefault="00750B2C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Мощность полигона - 22096 т/год.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Данным проектом предусматривается строительство следующих сооружений: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-карты складирования твердых коммунальных отходов;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-пруда-испарителя;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-ёмкость с насосным, очистным оборудованием и павильоном;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-дождевой насосной станции №1;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-локальных очистных сооружений №1;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-пожарных резервуаров;</w:t>
      </w:r>
    </w:p>
    <w:p w:rsidR="00064FCB" w:rsidRPr="00064FCB" w:rsidRDefault="00064FCB" w:rsidP="00064F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-подъездной автомобильной дороги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64FCB" w:rsidRDefault="00325BAB" w:rsidP="00325BA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BAB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Проектом предусматривается отвод фильтрата от проектируемой карты складирования ТКО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25BAB" w:rsidRPr="00325BAB" w:rsidRDefault="00325BAB" w:rsidP="00325BA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121C" w:rsidRPr="0085121C" w:rsidRDefault="0085121C" w:rsidP="00974D1F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5121C">
        <w:rPr>
          <w:rFonts w:ascii="Times New Roman" w:hAnsi="Times New Roman" w:cs="Times New Roman"/>
          <w:i/>
          <w:sz w:val="24"/>
          <w:szCs w:val="24"/>
          <w:u w:val="single"/>
        </w:rPr>
        <w:t>Альтернативы планируемой деятельности</w:t>
      </w:r>
    </w:p>
    <w:p w:rsidR="0085121C" w:rsidRPr="00750B2C" w:rsidRDefault="0085121C" w:rsidP="008512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ОВОС в качестве альтернативных вариантов реализации планируемой деятельности </w:t>
      </w:r>
      <w:r w:rsidRPr="00750B2C">
        <w:rPr>
          <w:rFonts w:ascii="Times New Roman" w:hAnsi="Times New Roman" w:cs="Times New Roman"/>
          <w:sz w:val="24"/>
          <w:szCs w:val="24"/>
        </w:rPr>
        <w:t>рассмотрены следующие варианты:</w:t>
      </w:r>
    </w:p>
    <w:p w:rsidR="00AD4605" w:rsidRPr="00750B2C" w:rsidRDefault="00AD4605" w:rsidP="00974D1F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50B2C">
        <w:rPr>
          <w:rFonts w:ascii="Times New Roman" w:eastAsia="TimesNewRomanPSMT" w:hAnsi="Times New Roman" w:cs="Times New Roman"/>
          <w:b/>
          <w:sz w:val="24"/>
          <w:szCs w:val="24"/>
        </w:rPr>
        <w:t>I вариант</w:t>
      </w:r>
    </w:p>
    <w:p w:rsidR="00082199" w:rsidRPr="004C36F4" w:rsidRDefault="00AD4605" w:rsidP="00D00753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4C36F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Возведение </w:t>
      </w:r>
      <w:r w:rsidR="00750B2C" w:rsidRPr="004C36F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рабочей карты на полигоне ТБО г. Сморгони с отводом очищенного фильтрата от проектируемой карты складирования на очистные сооружения искусственной биологической очистки сточных вод.</w:t>
      </w:r>
    </w:p>
    <w:p w:rsidR="00654C64" w:rsidRPr="00654C64" w:rsidRDefault="00654C64" w:rsidP="00654C6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этим</w:t>
      </w:r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вариантом отвода очищенного фильтрата на ближайшие очистные сооружения искусственной биологической очистки сточных вод предусмотрена предварительная обработка фильтрата в соответствии с требованиями п. 16.2 </w:t>
      </w:r>
      <w:proofErr w:type="spellStart"/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ЭкоНиП</w:t>
      </w:r>
      <w:proofErr w:type="spellEnd"/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17.01.06-001-2017 «Охрана окружающей среды и природопользование. Требования экологической безопасности», включающая организацию дренажной системы для сбора, транспортировки, и обработки фильтрата, с устройством локальных сооружений очистки сточных вод, позволяющих отводить очищенный фильтрат на ближайшие очистные сооружения искусственной биологической очистки сточных вод. </w:t>
      </w:r>
    </w:p>
    <w:p w:rsidR="004C36F4" w:rsidRPr="00654C64" w:rsidRDefault="00654C64" w:rsidP="00654C6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В этом случае для очистки фильтрата должны быть предусмотрены очистные сооружения биологической и физико-химической очистки</w:t>
      </w:r>
      <w:r w:rsidR="004C36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что является дорогостоящим и экономически нецелесообразным вариантом. </w:t>
      </w:r>
    </w:p>
    <w:p w:rsidR="00D00753" w:rsidRPr="0008000A" w:rsidRDefault="00D00753" w:rsidP="00D00753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NewRomanPSMT" w:hAnsi="Times New Roman" w:cs="Times New Roman"/>
          <w:sz w:val="24"/>
          <w:szCs w:val="24"/>
          <w:highlight w:val="yellow"/>
        </w:rPr>
      </w:pPr>
    </w:p>
    <w:p w:rsidR="00D00753" w:rsidRDefault="00912EB7" w:rsidP="004C36F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C36F4">
        <w:rPr>
          <w:rFonts w:ascii="Times New Roman" w:eastAsia="TimesNewRomanPSMT" w:hAnsi="Times New Roman" w:cs="Times New Roman"/>
          <w:b/>
          <w:sz w:val="24"/>
          <w:szCs w:val="24"/>
        </w:rPr>
        <w:t>II вариант</w:t>
      </w:r>
    </w:p>
    <w:p w:rsidR="004C36F4" w:rsidRDefault="004C36F4" w:rsidP="004C36F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4C36F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Возведение рабочей карты на полигоне ТБО г. Сморгони 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о сбросом очищенных сточных вод (фильтрата) на карту полигона.</w:t>
      </w:r>
    </w:p>
    <w:p w:rsidR="00411AC5" w:rsidRDefault="004C36F4" w:rsidP="00411AC5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36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использовании фильтрата в технических целях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этому</w:t>
      </w:r>
      <w:r w:rsidRPr="004C36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варианту (полив карт) и создании системы перекачки фильтрата для естественного испарения, проектом предусмотрена предварительная обработка фильтрата в соответствии с требованиями п. 16.2 </w:t>
      </w:r>
      <w:proofErr w:type="spellStart"/>
      <w:r w:rsidRPr="004C36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ЭкоНиП</w:t>
      </w:r>
      <w:proofErr w:type="spellEnd"/>
      <w:r w:rsidRPr="004C36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17.01.06-001-2017 «Охрана окружающей среды и природопользование. Требования экологической безопасности», включающая организацию дренажной системы для сбора, транспортировки, и обработки </w:t>
      </w:r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фильтрата, с устройством локальных сооружений очистки сточных вод, позволяющих использовать такие воды после очистки в технических целях.</w:t>
      </w:r>
    </w:p>
    <w:p w:rsidR="004C36F4" w:rsidRPr="00654C64" w:rsidRDefault="004C36F4" w:rsidP="00411AC5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4C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этом случае для очистки фильтрата приняты очистные сооружения механической очистки.   </w:t>
      </w:r>
    </w:p>
    <w:p w:rsidR="004C36F4" w:rsidRDefault="00654C64" w:rsidP="004C36F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положительным факторам варианта можно отнести снижение риска загрязнения почвы и подземных вод, благодаря устройству системы сбора и очистки фильтрата полигона.</w:t>
      </w:r>
    </w:p>
    <w:p w:rsidR="00654C64" w:rsidRPr="00654C64" w:rsidRDefault="00654C64" w:rsidP="004C36F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54C64" w:rsidRPr="00654C64" w:rsidRDefault="00654C64" w:rsidP="00654C6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54C64">
        <w:rPr>
          <w:rFonts w:ascii="Times New Roman" w:eastAsia="TimesNewRomanPSMT" w:hAnsi="Times New Roman" w:cs="Times New Roman"/>
          <w:b/>
          <w:sz w:val="24"/>
          <w:szCs w:val="24"/>
        </w:rPr>
        <w:t>III вариант</w:t>
      </w:r>
    </w:p>
    <w:p w:rsidR="00912EB7" w:rsidRPr="00654C64" w:rsidRDefault="00912EB7" w:rsidP="00654C6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NewRomanPSMT" w:hAnsi="Times New Roman" w:cs="Times New Roman"/>
          <w:b/>
          <w:sz w:val="24"/>
          <w:szCs w:val="24"/>
          <w:u w:val="single"/>
        </w:rPr>
      </w:pPr>
      <w:r w:rsidRPr="00654C64">
        <w:rPr>
          <w:rFonts w:ascii="Times New Roman" w:hAnsi="Times New Roman" w:cs="Times New Roman"/>
          <w:sz w:val="24"/>
          <w:szCs w:val="24"/>
        </w:rPr>
        <w:t xml:space="preserve"> </w:t>
      </w:r>
      <w:r w:rsidRPr="00654C64">
        <w:rPr>
          <w:rFonts w:ascii="Times New Roman" w:hAnsi="Times New Roman" w:cs="Times New Roman"/>
          <w:sz w:val="24"/>
          <w:szCs w:val="24"/>
          <w:u w:val="single"/>
        </w:rPr>
        <w:t>«Нулевая альтернатива» - отказ от реализации планируемой хозяйственной деятельности.</w:t>
      </w:r>
    </w:p>
    <w:p w:rsidR="00912EB7" w:rsidRPr="00EB6D88" w:rsidRDefault="00912EB7" w:rsidP="00EB6D88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B6D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В случае отказа от реализации проектных решений положительным фактором будет - отсутствие финансовых затрат на строительство объекта. </w:t>
      </w:r>
    </w:p>
    <w:p w:rsidR="00912EB7" w:rsidRPr="00EB6D88" w:rsidRDefault="00D00753" w:rsidP="00EB6D88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B6D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отрицательным факторам</w:t>
      </w:r>
      <w:r w:rsidR="00A21A0D" w:rsidRPr="00EB6D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относятся: экологический</w:t>
      </w:r>
      <w:r w:rsidR="00912EB7" w:rsidRPr="00EB6D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риск, вред для окружающей среды</w:t>
      </w:r>
      <w:r w:rsidR="00EB6D88" w:rsidRPr="00EB6D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Отказ от реализации планируемой деятельности ведет к ситуации с дальнейшей эксплуатацией существующего полигона ТКО до его заполнения и в будущем потребуется расширение площади захоронения, а значит, расширения зоны антропогенного воздействия на окружающую среду.</w:t>
      </w:r>
    </w:p>
    <w:p w:rsidR="00EB6D88" w:rsidRDefault="00EB6D88" w:rsidP="00654C6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12EB7" w:rsidRPr="00654C64" w:rsidRDefault="00654C64" w:rsidP="00654C64">
      <w:pPr>
        <w:widowControl w:val="0"/>
        <w:suppressLineNumbers/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проектируем</w:t>
      </w:r>
      <w:r w:rsidR="00411AC5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карт</w:t>
      </w:r>
      <w:r w:rsidR="00411AC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складирования отходов </w:t>
      </w:r>
      <w:r w:rsidR="00411AC5"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находится в непосредственной близости к действующей карте</w:t>
      </w:r>
      <w:r>
        <w:rPr>
          <w:rFonts w:ascii="Times New Roman" w:hAnsi="Times New Roman" w:cs="Times New Roman"/>
          <w:sz w:val="24"/>
          <w:szCs w:val="24"/>
        </w:rPr>
        <w:t xml:space="preserve">, а также в связи с тем, что </w:t>
      </w: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действующий полигон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 Сморгони</w:t>
      </w:r>
      <w:r w:rsidRPr="0006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времени исчерпывает резервы для утилизации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2EB7" w:rsidRPr="00654C64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654C6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12EB7" w:rsidRPr="00654C6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12EB7" w:rsidRPr="00654C6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36F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Возведение рабочей карты на полигоне ТБО г. Сморгони 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о сбросом очищенных сточных вод (фильтрата) на карту полигона» </w:t>
      </w:r>
      <w:r w:rsidR="00912EB7" w:rsidRPr="00654C64">
        <w:rPr>
          <w:rFonts w:ascii="Times New Roman" w:hAnsi="Times New Roman" w:cs="Times New Roman"/>
          <w:sz w:val="24"/>
          <w:szCs w:val="24"/>
        </w:rPr>
        <w:t>является приоритетным вариантом реализации планируемой хозяйственной деятельности</w:t>
      </w:r>
      <w:r w:rsidR="00EB6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D88">
        <w:rPr>
          <w:rFonts w:ascii="Times New Roman" w:hAnsi="Times New Roman" w:cs="Times New Roman"/>
          <w:sz w:val="24"/>
          <w:szCs w:val="24"/>
        </w:rPr>
        <w:t>П</w:t>
      </w:r>
      <w:r w:rsidR="00912EB7" w:rsidRPr="00654C6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экологическим</w:t>
      </w:r>
      <w:r w:rsidR="00EB6D88">
        <w:rPr>
          <w:rFonts w:ascii="Times New Roman" w:hAnsi="Times New Roman" w:cs="Times New Roman"/>
          <w:sz w:val="24"/>
          <w:szCs w:val="24"/>
        </w:rPr>
        <w:t xml:space="preserve"> и </w:t>
      </w:r>
      <w:r w:rsidR="00912EB7" w:rsidRPr="00654C64">
        <w:rPr>
          <w:rFonts w:ascii="Times New Roman" w:hAnsi="Times New Roman" w:cs="Times New Roman"/>
          <w:sz w:val="24"/>
          <w:szCs w:val="24"/>
        </w:rPr>
        <w:t>производственно-экономическим показателям обладает положительным эффектом.</w:t>
      </w:r>
    </w:p>
    <w:p w:rsidR="00082199" w:rsidRPr="00843828" w:rsidRDefault="00082199">
      <w:pPr>
        <w:rPr>
          <w:rFonts w:ascii="Times New Roman" w:hAnsi="Times New Roman" w:cs="Times New Roman"/>
        </w:rPr>
      </w:pPr>
    </w:p>
    <w:sectPr w:rsidR="00082199" w:rsidRPr="00843828" w:rsidSect="0017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71EC5"/>
    <w:multiLevelType w:val="hybridMultilevel"/>
    <w:tmpl w:val="03426124"/>
    <w:lvl w:ilvl="0" w:tplc="2F8EB0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82B"/>
    <w:rsid w:val="00032C33"/>
    <w:rsid w:val="00064FCB"/>
    <w:rsid w:val="000668CB"/>
    <w:rsid w:val="00075553"/>
    <w:rsid w:val="0008000A"/>
    <w:rsid w:val="00082199"/>
    <w:rsid w:val="00090D7B"/>
    <w:rsid w:val="000A5BD6"/>
    <w:rsid w:val="000B7B85"/>
    <w:rsid w:val="000C3E2F"/>
    <w:rsid w:val="000F73A2"/>
    <w:rsid w:val="001712E5"/>
    <w:rsid w:val="00174CB8"/>
    <w:rsid w:val="0018553D"/>
    <w:rsid w:val="001A26A5"/>
    <w:rsid w:val="0020612B"/>
    <w:rsid w:val="00255DC8"/>
    <w:rsid w:val="0026080B"/>
    <w:rsid w:val="002A344C"/>
    <w:rsid w:val="00325BAB"/>
    <w:rsid w:val="0034522B"/>
    <w:rsid w:val="00362286"/>
    <w:rsid w:val="003E0446"/>
    <w:rsid w:val="00400D4E"/>
    <w:rsid w:val="004035AB"/>
    <w:rsid w:val="00411AC5"/>
    <w:rsid w:val="00490BEC"/>
    <w:rsid w:val="004B0AA5"/>
    <w:rsid w:val="004B1E70"/>
    <w:rsid w:val="004C36F4"/>
    <w:rsid w:val="004E5160"/>
    <w:rsid w:val="0050182B"/>
    <w:rsid w:val="005070DE"/>
    <w:rsid w:val="005142C2"/>
    <w:rsid w:val="00585D89"/>
    <w:rsid w:val="00595277"/>
    <w:rsid w:val="006132BE"/>
    <w:rsid w:val="00654C64"/>
    <w:rsid w:val="0065543F"/>
    <w:rsid w:val="006E0F51"/>
    <w:rsid w:val="00702B46"/>
    <w:rsid w:val="00750B2C"/>
    <w:rsid w:val="0082154B"/>
    <w:rsid w:val="0082441A"/>
    <w:rsid w:val="00834DD9"/>
    <w:rsid w:val="00840194"/>
    <w:rsid w:val="00843828"/>
    <w:rsid w:val="0085121C"/>
    <w:rsid w:val="008B5F51"/>
    <w:rsid w:val="009061DF"/>
    <w:rsid w:val="00912EB7"/>
    <w:rsid w:val="00974D1F"/>
    <w:rsid w:val="009A304B"/>
    <w:rsid w:val="009F341C"/>
    <w:rsid w:val="00A21A0D"/>
    <w:rsid w:val="00AD4605"/>
    <w:rsid w:val="00C35C8E"/>
    <w:rsid w:val="00CC0BAE"/>
    <w:rsid w:val="00CD7B97"/>
    <w:rsid w:val="00CE1D3D"/>
    <w:rsid w:val="00D00753"/>
    <w:rsid w:val="00D20E91"/>
    <w:rsid w:val="00D31127"/>
    <w:rsid w:val="00D36610"/>
    <w:rsid w:val="00D961C1"/>
    <w:rsid w:val="00E64638"/>
    <w:rsid w:val="00EB6D88"/>
    <w:rsid w:val="00EC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64"/>
  </w:style>
  <w:style w:type="paragraph" w:styleId="1">
    <w:name w:val="heading 1"/>
    <w:basedOn w:val="a"/>
    <w:next w:val="a"/>
    <w:link w:val="10"/>
    <w:uiPriority w:val="9"/>
    <w:qFormat/>
    <w:rsid w:val="0036228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1D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12 По ширине Обычный"/>
    <w:basedOn w:val="a"/>
    <w:link w:val="120"/>
    <w:qFormat/>
    <w:rsid w:val="00082199"/>
    <w:pPr>
      <w:spacing w:after="0" w:line="360" w:lineRule="auto"/>
      <w:ind w:left="170" w:right="170" w:firstLine="709"/>
      <w:jc w:val="both"/>
    </w:pPr>
    <w:rPr>
      <w:rFonts w:ascii="Arial" w:eastAsia="Calibri" w:hAnsi="Arial" w:cs="Times New Roman"/>
      <w:color w:val="000000"/>
      <w:sz w:val="24"/>
    </w:rPr>
  </w:style>
  <w:style w:type="character" w:customStyle="1" w:styleId="120">
    <w:name w:val="Текст 12 По ширине Обычный Знак"/>
    <w:link w:val="12"/>
    <w:rsid w:val="00082199"/>
    <w:rPr>
      <w:rFonts w:ascii="Arial" w:eastAsia="Calibri" w:hAnsi="Arial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9A30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Чебан Олеся Михайловна</dc:creator>
  <cp:lastModifiedBy>User</cp:lastModifiedBy>
  <cp:revision>2</cp:revision>
  <dcterms:created xsi:type="dcterms:W3CDTF">2026-04-23T10:59:00Z</dcterms:created>
  <dcterms:modified xsi:type="dcterms:W3CDTF">2026-04-23T10:59:00Z</dcterms:modified>
</cp:coreProperties>
</file>