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9A2AF" w14:textId="77777777" w:rsidR="00C12758" w:rsidRDefault="00C12758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СМОРГОНСКОГО РАЙОННОГО ИСПОЛНИТЕЛЬНОГО КОМИТЕТА</w:t>
      </w:r>
    </w:p>
    <w:p w14:paraId="2A02CF72" w14:textId="77777777" w:rsidR="00C12758" w:rsidRDefault="00C12758">
      <w:pPr>
        <w:pStyle w:val="newncpi"/>
        <w:ind w:firstLine="0"/>
        <w:jc w:val="center"/>
      </w:pPr>
      <w:r>
        <w:rPr>
          <w:rStyle w:val="datepr"/>
        </w:rPr>
        <w:t>27 мая 2025 г.</w:t>
      </w:r>
      <w:r>
        <w:rPr>
          <w:rStyle w:val="number"/>
        </w:rPr>
        <w:t xml:space="preserve"> № 483</w:t>
      </w:r>
    </w:p>
    <w:p w14:paraId="48DD00E9" w14:textId="77777777" w:rsidR="00C12758" w:rsidRDefault="00C12758">
      <w:pPr>
        <w:pStyle w:val="titlencpi"/>
      </w:pPr>
      <w:r>
        <w:t>О прекращении действия специального режима охраны и использования мест произрастания дикорастущего растения</w:t>
      </w:r>
    </w:p>
    <w:p w14:paraId="6178C2D5" w14:textId="77777777" w:rsidR="00C12758" w:rsidRDefault="00C12758">
      <w:pPr>
        <w:pStyle w:val="preamble"/>
      </w:pPr>
      <w:r>
        <w:t>На основании пункта 12 Положения о порядке передачи мест обитания диких животных и (или) мест произрастания дикорастущих растений, относящихся к видам, включенным в Красную книгу Республики Беларусь, под охрану пользователям земельных участков и (или) водных объектов, утвержденного постановлением Совета Министров Республики Беларусь от 18 мая 2009 г. № 638, Сморгонский районный исполнительный комитет РЕШИЛ:</w:t>
      </w:r>
    </w:p>
    <w:p w14:paraId="70D75D90" w14:textId="77777777" w:rsidR="00C12758" w:rsidRDefault="00C12758">
      <w:pPr>
        <w:pStyle w:val="point"/>
      </w:pPr>
      <w:r>
        <w:t>1. В связи с выявлением факта исчезновения мест произрастания дикорастущего растения прекратить действие специального режима охраны и использования мест произрастания дикорастущего растения, относящегося к видам, включенным в Красную книгу Республики Беларусь, переданного под охрану государственному опытному лесохозяйственному учреждению «Сморгонский опытный лесхоз», согласно приложению.</w:t>
      </w:r>
    </w:p>
    <w:p w14:paraId="112D44A4" w14:textId="77777777" w:rsidR="00C12758" w:rsidRDefault="00C12758">
      <w:pPr>
        <w:pStyle w:val="point"/>
      </w:pPr>
      <w:r>
        <w:t>2. Внести в решение Сморгонского районного исполнительного комитета от 24 июня 2022 г. № 543 «О передаче под охрану мест обитания дикого животного и мест произрастания дикорастущих растений» следующие изменения:</w:t>
      </w:r>
    </w:p>
    <w:p w14:paraId="10AF0DA4" w14:textId="77777777" w:rsidR="00C12758" w:rsidRDefault="00C12758">
      <w:pPr>
        <w:pStyle w:val="underpoint"/>
      </w:pPr>
      <w:r>
        <w:t>2.1. признать утратившим силу пункт 2 в части утверждения паспорта места произрастания дикорастущего растения, относящегося к видам, включенным в Красную книгу Республики Беларусь, от 30 ноября 2021 г. № 36 и охранного обязательства от 30 ноября 2021 г. № 36;</w:t>
      </w:r>
    </w:p>
    <w:p w14:paraId="26AAF9B0" w14:textId="77777777" w:rsidR="00C12758" w:rsidRDefault="00C12758">
      <w:pPr>
        <w:pStyle w:val="underpoint"/>
      </w:pPr>
      <w:r>
        <w:t>2.2. из пункта 10 приложения 2 к этому решению слова «В границах выделов 4, 5 квартала 75, выделов 1, 11, 16, 18, 23, 24 квартала 76, выдела 5 квартала 81, выделов 7, 16 квартала 82 Трилесинского лесничества Сморгонского опытного лесхоза; площадь 17,2 гектара» исключить;</w:t>
      </w:r>
    </w:p>
    <w:p w14:paraId="083995C1" w14:textId="77777777" w:rsidR="00C12758" w:rsidRDefault="00C12758">
      <w:pPr>
        <w:pStyle w:val="underpoint"/>
      </w:pPr>
      <w:r>
        <w:t>2.3. в приложении 2 и в паспортах мест произрастания дикорастущих растений, относящихся к видам, включенным в Красную книгу Республики Беларусь, утвержденных этим решением, слова «Трилесинского лесничества» заменить словами «Трилесинского опытно-производственного лесничества».</w:t>
      </w:r>
    </w:p>
    <w:p w14:paraId="2432C529" w14:textId="77777777" w:rsidR="00C12758" w:rsidRDefault="00C12758">
      <w:pPr>
        <w:pStyle w:val="point"/>
      </w:pPr>
      <w:r>
        <w:t>3. Настоящее решение вступает в силу после его официального опубликования.</w:t>
      </w:r>
    </w:p>
    <w:p w14:paraId="4AC28AA3" w14:textId="77777777" w:rsidR="00C12758" w:rsidRDefault="00C1275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C12758" w14:paraId="33F39C7C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4D79C4" w14:textId="77777777" w:rsidR="00C12758" w:rsidRDefault="00C12758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4512EB" w14:textId="77777777" w:rsidR="00C12758" w:rsidRDefault="00C12758">
            <w:pPr>
              <w:pStyle w:val="newncpi0"/>
              <w:jc w:val="right"/>
            </w:pPr>
            <w:r>
              <w:rPr>
                <w:rStyle w:val="pers"/>
              </w:rPr>
              <w:t>Г.В.Хоружик</w:t>
            </w:r>
          </w:p>
        </w:tc>
      </w:tr>
    </w:tbl>
    <w:p w14:paraId="23C71618" w14:textId="77777777" w:rsidR="00C12758" w:rsidRDefault="00C12758">
      <w:pPr>
        <w:pStyle w:val="newncpi0"/>
      </w:pPr>
      <w:r>
        <w:t> </w:t>
      </w:r>
    </w:p>
    <w:p w14:paraId="27A7506A" w14:textId="77777777" w:rsidR="00C12758" w:rsidRDefault="00C12758">
      <w:pPr>
        <w:pStyle w:val="agree"/>
      </w:pPr>
      <w:r>
        <w:t>СОГЛАСОВАНО</w:t>
      </w:r>
    </w:p>
    <w:p w14:paraId="58C4C71A" w14:textId="77777777" w:rsidR="00C12758" w:rsidRDefault="00C12758">
      <w:pPr>
        <w:pStyle w:val="agree"/>
        <w:spacing w:after="160"/>
      </w:pPr>
      <w:r>
        <w:t xml:space="preserve">Государственная инспекция </w:t>
      </w:r>
      <w:r>
        <w:br/>
        <w:t xml:space="preserve">охраны животного и растительного мира </w:t>
      </w:r>
      <w:r>
        <w:br/>
        <w:t>при Президенте Республики Беларусь</w:t>
      </w:r>
    </w:p>
    <w:p w14:paraId="10170D0F" w14:textId="77777777" w:rsidR="00C12758" w:rsidRDefault="00C12758">
      <w:pPr>
        <w:pStyle w:val="agree"/>
        <w:spacing w:after="160"/>
      </w:pPr>
      <w:r>
        <w:t xml:space="preserve">Сморгонская городская и районная </w:t>
      </w:r>
      <w:r>
        <w:br/>
        <w:t>инспекция природных ресурсов</w:t>
      </w:r>
      <w:r>
        <w:br/>
        <w:t>и охраны окружающей среды</w:t>
      </w:r>
    </w:p>
    <w:p w14:paraId="5F5CBF68" w14:textId="77777777" w:rsidR="00C12758" w:rsidRDefault="00C12758">
      <w:pPr>
        <w:pStyle w:val="agree"/>
        <w:spacing w:after="160"/>
      </w:pPr>
      <w:r>
        <w:t xml:space="preserve">Государственное опытное </w:t>
      </w:r>
      <w:r>
        <w:br/>
        <w:t xml:space="preserve">лесохозяйственное учреждение </w:t>
      </w:r>
      <w:r>
        <w:br/>
        <w:t>«Сморгонский опытный лесхоз»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C12758" w14:paraId="2BA3C220" w14:textId="77777777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27D326" w14:textId="77777777" w:rsidR="00C12758" w:rsidRDefault="00C12758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C0E88" w14:textId="77777777" w:rsidR="00C12758" w:rsidRDefault="00C12758">
            <w:pPr>
              <w:pStyle w:val="append1"/>
            </w:pPr>
            <w:r>
              <w:t>Приложение</w:t>
            </w:r>
          </w:p>
          <w:p w14:paraId="432633F3" w14:textId="77777777" w:rsidR="00C12758" w:rsidRDefault="00C12758">
            <w:pPr>
              <w:pStyle w:val="append"/>
            </w:pPr>
            <w:r>
              <w:t xml:space="preserve">к решению </w:t>
            </w:r>
            <w:r>
              <w:br/>
              <w:t xml:space="preserve">Сморгонского районного </w:t>
            </w:r>
            <w:r>
              <w:br/>
            </w:r>
            <w:r>
              <w:lastRenderedPageBreak/>
              <w:t xml:space="preserve">исполнительного комитета </w:t>
            </w:r>
            <w:r>
              <w:br/>
              <w:t xml:space="preserve">27.05.2025 № 483 </w:t>
            </w:r>
          </w:p>
        </w:tc>
      </w:tr>
    </w:tbl>
    <w:p w14:paraId="445B1F17" w14:textId="77777777" w:rsidR="00C12758" w:rsidRDefault="00C12758">
      <w:pPr>
        <w:pStyle w:val="titlep"/>
        <w:jc w:val="left"/>
      </w:pPr>
      <w:r>
        <w:lastRenderedPageBreak/>
        <w:t>МЕСТА ПРОИЗРАСТАНИЯ</w:t>
      </w:r>
      <w:r>
        <w:br/>
        <w:t>дикорастущего растения, относящегося к видам, включенным в Красную книгу Республики Беларусь, в отношении которого прекращается действие специального режима охраны и использования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2835"/>
        <w:gridCol w:w="4105"/>
      </w:tblGrid>
      <w:tr w:rsidR="00C12758" w14:paraId="499DAB14" w14:textId="77777777">
        <w:trPr>
          <w:trHeight w:val="240"/>
        </w:trPr>
        <w:tc>
          <w:tcPr>
            <w:tcW w:w="128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C48A8C" w14:textId="77777777" w:rsidR="00C12758" w:rsidRDefault="00C12758">
            <w:pPr>
              <w:pStyle w:val="table10"/>
              <w:jc w:val="center"/>
            </w:pPr>
            <w:r>
              <w:t>Название вида дикорастущего растения</w:t>
            </w:r>
          </w:p>
        </w:tc>
        <w:tc>
          <w:tcPr>
            <w:tcW w:w="1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040ADA" w14:textId="77777777" w:rsidR="00C12758" w:rsidRDefault="00C12758">
            <w:pPr>
              <w:pStyle w:val="table10"/>
              <w:jc w:val="center"/>
            </w:pPr>
            <w:r>
              <w:t>Наименование юридического лица, под охраной которого находятся места произрастания дикорастущего растения</w:t>
            </w:r>
          </w:p>
        </w:tc>
        <w:tc>
          <w:tcPr>
            <w:tcW w:w="219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213FE9" w14:textId="77777777" w:rsidR="00C12758" w:rsidRDefault="00C12758">
            <w:pPr>
              <w:pStyle w:val="table10"/>
              <w:jc w:val="center"/>
            </w:pPr>
            <w:r>
              <w:t>Границы и географические координаты мест произрастания дикорастущего растения</w:t>
            </w:r>
          </w:p>
        </w:tc>
      </w:tr>
      <w:tr w:rsidR="00C12758" w14:paraId="341550A5" w14:textId="77777777">
        <w:trPr>
          <w:trHeight w:val="240"/>
        </w:trPr>
        <w:tc>
          <w:tcPr>
            <w:tcW w:w="128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90B83" w14:textId="77777777" w:rsidR="00C12758" w:rsidRDefault="00C12758">
            <w:pPr>
              <w:pStyle w:val="table10"/>
            </w:pPr>
            <w:r>
              <w:t>Остролодочник волосистый (Oxytropis pilosa (L.) DC.)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B73FD" w14:textId="77777777" w:rsidR="00C12758" w:rsidRDefault="00C12758">
            <w:pPr>
              <w:pStyle w:val="table10"/>
            </w:pPr>
            <w:r>
              <w:t>Государственное опытное лесохозяйственное учреждение «Сморгонский опытный лесхоз»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D6AC1" w14:textId="77777777" w:rsidR="00C12758" w:rsidRDefault="00C12758">
            <w:pPr>
              <w:pStyle w:val="table10"/>
            </w:pPr>
            <w:r>
              <w:t>Выделы 4, 5 квартала 75, выделы 1, 11, 16, 18, 23, 24 квартала 76, выдел 5 квартала 81, выделы 7, 16 квартала 82 Трилесинского опытно-производственного лесничества государственного опытного лесохозяйственного учреждения «Сморгонский опытный лесхоз», 54°29'12,51'' северной широты, 26°30'25,16'' восточной долготы; 54°28'50,61'' северной широты, 26°30'57,36'' восточной долготы; 54°28'59,50'' северной широты, 26°30'46,10'' восточной долготы; 54°28'36,90'' северной широты, 26°31'01,05'' восточной долготы</w:t>
            </w:r>
          </w:p>
        </w:tc>
      </w:tr>
    </w:tbl>
    <w:p w14:paraId="30C39E50" w14:textId="77777777" w:rsidR="00C12758" w:rsidRDefault="00C12758">
      <w:pPr>
        <w:pStyle w:val="newncpi"/>
      </w:pPr>
      <w:r>
        <w:t> </w:t>
      </w:r>
    </w:p>
    <w:p w14:paraId="5B9D2AC4" w14:textId="77777777" w:rsidR="007514A2" w:rsidRDefault="007514A2"/>
    <w:sectPr w:rsidR="007514A2" w:rsidSect="00C127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C2770" w14:textId="77777777" w:rsidR="001C4792" w:rsidRDefault="001C4792" w:rsidP="00C12758">
      <w:pPr>
        <w:spacing w:after="0" w:line="240" w:lineRule="auto"/>
      </w:pPr>
      <w:r>
        <w:separator/>
      </w:r>
    </w:p>
  </w:endnote>
  <w:endnote w:type="continuationSeparator" w:id="0">
    <w:p w14:paraId="0D422469" w14:textId="77777777" w:rsidR="001C4792" w:rsidRDefault="001C4792" w:rsidP="00C1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9DFD9" w14:textId="77777777" w:rsidR="00C12758" w:rsidRDefault="00C1275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50F47" w14:textId="77777777" w:rsidR="00C12758" w:rsidRDefault="00C1275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C12758" w14:paraId="7582610C" w14:textId="77777777" w:rsidTr="00C12758">
      <w:tc>
        <w:tcPr>
          <w:tcW w:w="1800" w:type="dxa"/>
          <w:shd w:val="clear" w:color="auto" w:fill="auto"/>
          <w:vAlign w:val="center"/>
        </w:tcPr>
        <w:p w14:paraId="3BC5F8DF" w14:textId="7E8AA3F2" w:rsidR="00C12758" w:rsidRDefault="00C12758">
          <w:pPr>
            <w:pStyle w:val="ae"/>
          </w:pPr>
          <w:r>
            <w:rPr>
              <w:noProof/>
            </w:rPr>
            <w:drawing>
              <wp:inline distT="0" distB="0" distL="0" distR="0" wp14:anchorId="27C07221" wp14:editId="1184774A">
                <wp:extent cx="1292352" cy="390144"/>
                <wp:effectExtent l="0" t="0" r="3175" b="0"/>
                <wp:docPr id="612944702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294470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0635C618" w14:textId="77777777" w:rsidR="00C12758" w:rsidRDefault="00C12758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299CF71B" w14:textId="77777777" w:rsidR="00C12758" w:rsidRDefault="00C12758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17.06.2025</w:t>
          </w:r>
        </w:p>
        <w:p w14:paraId="448A6F68" w14:textId="77777777" w:rsidR="00C12758" w:rsidRDefault="00C12758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14:paraId="34E94ED7" w14:textId="0DE0C326" w:rsidR="00C12758" w:rsidRPr="00C12758" w:rsidRDefault="00C12758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14:paraId="50B8BCF8" w14:textId="77777777" w:rsidR="00C12758" w:rsidRDefault="00C1275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4DFB9" w14:textId="77777777" w:rsidR="001C4792" w:rsidRDefault="001C4792" w:rsidP="00C12758">
      <w:pPr>
        <w:spacing w:after="0" w:line="240" w:lineRule="auto"/>
      </w:pPr>
      <w:r>
        <w:separator/>
      </w:r>
    </w:p>
  </w:footnote>
  <w:footnote w:type="continuationSeparator" w:id="0">
    <w:p w14:paraId="5A5D82E3" w14:textId="77777777" w:rsidR="001C4792" w:rsidRDefault="001C4792" w:rsidP="00C12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341DF" w14:textId="77777777" w:rsidR="00C12758" w:rsidRDefault="00C12758" w:rsidP="00357068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</w:rPr>
      <w:fldChar w:fldCharType="end"/>
    </w:r>
  </w:p>
  <w:p w14:paraId="51E6A44F" w14:textId="77777777" w:rsidR="00C12758" w:rsidRDefault="00C1275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2CE99" w14:textId="091C7B1C" w:rsidR="00C12758" w:rsidRPr="00C12758" w:rsidRDefault="00C12758" w:rsidP="00357068">
    <w:pPr>
      <w:pStyle w:val="ac"/>
      <w:framePr w:wrap="around" w:vAnchor="text" w:hAnchor="margin" w:xAlign="center" w:y="1"/>
      <w:rPr>
        <w:rStyle w:val="af0"/>
        <w:rFonts w:ascii="Times New Roman" w:hAnsi="Times New Roman" w:cs="Times New Roman"/>
        <w:sz w:val="24"/>
      </w:rPr>
    </w:pPr>
    <w:r w:rsidRPr="00C12758">
      <w:rPr>
        <w:rStyle w:val="af0"/>
        <w:rFonts w:ascii="Times New Roman" w:hAnsi="Times New Roman" w:cs="Times New Roman"/>
        <w:sz w:val="24"/>
      </w:rPr>
      <w:fldChar w:fldCharType="begin"/>
    </w:r>
    <w:r w:rsidRPr="00C12758">
      <w:rPr>
        <w:rStyle w:val="af0"/>
        <w:rFonts w:ascii="Times New Roman" w:hAnsi="Times New Roman" w:cs="Times New Roman"/>
        <w:sz w:val="24"/>
      </w:rPr>
      <w:instrText xml:space="preserve"> PAGE </w:instrText>
    </w:r>
    <w:r w:rsidRPr="00C12758">
      <w:rPr>
        <w:rStyle w:val="af0"/>
        <w:rFonts w:ascii="Times New Roman" w:hAnsi="Times New Roman" w:cs="Times New Roman"/>
        <w:sz w:val="24"/>
      </w:rPr>
      <w:fldChar w:fldCharType="separate"/>
    </w:r>
    <w:r w:rsidRPr="00C12758">
      <w:rPr>
        <w:rStyle w:val="af0"/>
        <w:rFonts w:ascii="Times New Roman" w:hAnsi="Times New Roman" w:cs="Times New Roman"/>
        <w:noProof/>
        <w:sz w:val="24"/>
      </w:rPr>
      <w:t>2</w:t>
    </w:r>
    <w:r w:rsidRPr="00C12758">
      <w:rPr>
        <w:rStyle w:val="af0"/>
        <w:rFonts w:ascii="Times New Roman" w:hAnsi="Times New Roman" w:cs="Times New Roman"/>
        <w:sz w:val="24"/>
      </w:rPr>
      <w:fldChar w:fldCharType="end"/>
    </w:r>
  </w:p>
  <w:p w14:paraId="0D5E9F94" w14:textId="77777777" w:rsidR="00C12758" w:rsidRPr="00C12758" w:rsidRDefault="00C12758">
    <w:pPr>
      <w:pStyle w:val="ac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CE73C" w14:textId="77777777" w:rsidR="00C12758" w:rsidRDefault="00C1275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58"/>
    <w:rsid w:val="001C4792"/>
    <w:rsid w:val="004324BE"/>
    <w:rsid w:val="007514A2"/>
    <w:rsid w:val="00C12758"/>
    <w:rsid w:val="00D9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3EE6C"/>
  <w15:chartTrackingRefBased/>
  <w15:docId w15:val="{9F6E82E6-3FF5-430D-86F0-DF05354B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2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7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7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7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7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7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7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2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27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27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27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27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27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27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27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27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2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2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2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27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27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27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2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275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2758"/>
    <w:rPr>
      <w:b/>
      <w:bCs/>
      <w:smallCaps/>
      <w:color w:val="2F5496" w:themeColor="accent1" w:themeShade="BF"/>
      <w:spacing w:val="5"/>
    </w:rPr>
  </w:style>
  <w:style w:type="paragraph" w:customStyle="1" w:styleId="titlencpi">
    <w:name w:val="titlencpi"/>
    <w:basedOn w:val="a"/>
    <w:rsid w:val="00C1275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BY" w:eastAsia="ru-BY"/>
      <w14:ligatures w14:val="none"/>
    </w:rPr>
  </w:style>
  <w:style w:type="paragraph" w:customStyle="1" w:styleId="agree">
    <w:name w:val="agree"/>
    <w:basedOn w:val="a"/>
    <w:rsid w:val="00C12758"/>
    <w:pPr>
      <w:spacing w:after="28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titlep">
    <w:name w:val="titlep"/>
    <w:basedOn w:val="a"/>
    <w:rsid w:val="00C1275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point">
    <w:name w:val="point"/>
    <w:basedOn w:val="a"/>
    <w:rsid w:val="00C1275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underpoint">
    <w:name w:val="underpoint"/>
    <w:basedOn w:val="a"/>
    <w:rsid w:val="00C1275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preamble">
    <w:name w:val="preamble"/>
    <w:basedOn w:val="a"/>
    <w:rsid w:val="00C1275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table10">
    <w:name w:val="table10"/>
    <w:basedOn w:val="a"/>
    <w:rsid w:val="00C12758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append">
    <w:name w:val="append"/>
    <w:basedOn w:val="a"/>
    <w:rsid w:val="00C12758"/>
    <w:pPr>
      <w:spacing w:after="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append1">
    <w:name w:val="append1"/>
    <w:basedOn w:val="a"/>
    <w:rsid w:val="00C12758"/>
    <w:pPr>
      <w:spacing w:after="28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newncpi">
    <w:name w:val="newncpi"/>
    <w:basedOn w:val="a"/>
    <w:rsid w:val="00C1275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C12758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name">
    <w:name w:val="name"/>
    <w:basedOn w:val="a0"/>
    <w:rsid w:val="00C1275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1275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1275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1275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1275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12758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C12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12758"/>
  </w:style>
  <w:style w:type="paragraph" w:styleId="ae">
    <w:name w:val="footer"/>
    <w:basedOn w:val="a"/>
    <w:link w:val="af"/>
    <w:uiPriority w:val="99"/>
    <w:unhideWhenUsed/>
    <w:rsid w:val="00C12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2758"/>
  </w:style>
  <w:style w:type="character" w:styleId="af0">
    <w:name w:val="page number"/>
    <w:basedOn w:val="a0"/>
    <w:uiPriority w:val="99"/>
    <w:semiHidden/>
    <w:unhideWhenUsed/>
    <w:rsid w:val="00C12758"/>
  </w:style>
  <w:style w:type="table" w:styleId="af1">
    <w:name w:val="Table Grid"/>
    <w:basedOn w:val="a1"/>
    <w:uiPriority w:val="39"/>
    <w:rsid w:val="00C12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3123</Characters>
  <Application>Microsoft Office Word</Application>
  <DocSecurity>0</DocSecurity>
  <Lines>86</Lines>
  <Paragraphs>28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2025-06-17T06:37:00Z</dcterms:created>
  <dcterms:modified xsi:type="dcterms:W3CDTF">2025-06-17T06:38:00Z</dcterms:modified>
</cp:coreProperties>
</file>