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EF" w:rsidRPr="006651B3" w:rsidRDefault="007357EF" w:rsidP="007357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6651B3">
        <w:rPr>
          <w:rFonts w:ascii="Times New Roman" w:eastAsia="Times New Roman" w:hAnsi="Times New Roman"/>
          <w:sz w:val="30"/>
          <w:szCs w:val="30"/>
          <w:lang w:eastAsia="ru-RU"/>
        </w:rPr>
        <w:t>Сморгонский</w:t>
      </w:r>
      <w:proofErr w:type="spellEnd"/>
      <w:r w:rsidRPr="006651B3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районный  исполнительный комитет осуществляет выдачу </w:t>
      </w:r>
      <w:r w:rsidRPr="006651B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лицензий 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 </w:t>
      </w:r>
      <w:r w:rsidRPr="006651B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  </w:t>
      </w:r>
      <w:r w:rsidRPr="006651B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право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 </w:t>
      </w:r>
      <w:r w:rsidRPr="006651B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осуществления 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  </w:t>
      </w:r>
      <w:r w:rsidRPr="006651B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розничной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   </w:t>
      </w:r>
      <w:r w:rsidRPr="006651B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торговли алкогольными 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6651B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напитками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6651B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и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6651B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(или) 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6651B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табачными 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     </w:t>
      </w:r>
      <w:r w:rsidRPr="006651B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изделиями</w:t>
      </w:r>
      <w:r w:rsidRPr="006651B3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E32258" w:rsidRPr="00CA38D9" w:rsidRDefault="00E32258" w:rsidP="00E32258">
      <w:pPr>
        <w:spacing w:after="75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CA38D9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Перечень документов, необходимых для получения лицензии на</w:t>
      </w:r>
      <w:r w:rsidR="00CA38D9" w:rsidRPr="00CA38D9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право осуществления </w:t>
      </w:r>
      <w:r w:rsidRPr="00CA38D9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</w:t>
      </w:r>
      <w:r w:rsidR="00CA38D9" w:rsidRPr="00CA38D9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розничной торговли</w:t>
      </w:r>
      <w:r w:rsidRPr="00CA38D9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алкогольными напитками и (или) табачными изделиями</w:t>
      </w:r>
      <w:r w:rsidR="00573C02" w:rsidRPr="00CA38D9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:</w:t>
      </w:r>
    </w:p>
    <w:tbl>
      <w:tblPr>
        <w:tblW w:w="0" w:type="auto"/>
        <w:tblLook w:val="04A0"/>
      </w:tblPr>
      <w:tblGrid>
        <w:gridCol w:w="9571"/>
      </w:tblGrid>
      <w:tr w:rsidR="007357EF" w:rsidRPr="00CA38D9" w:rsidTr="00573C02">
        <w:tc>
          <w:tcPr>
            <w:tcW w:w="9571" w:type="dxa"/>
          </w:tcPr>
          <w:p w:rsidR="007357EF" w:rsidRPr="00CA38D9" w:rsidRDefault="007357EF" w:rsidP="00573C02">
            <w:pPr>
              <w:pStyle w:val="a3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CA38D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Заявление </w:t>
            </w:r>
          </w:p>
          <w:p w:rsidR="00CA38D9" w:rsidRPr="00CA38D9" w:rsidRDefault="00CA38D9" w:rsidP="00CA38D9">
            <w:pPr>
              <w:pStyle w:val="a3"/>
              <w:spacing w:after="75" w:line="240" w:lineRule="auto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CA38D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Форма заявления для получения лицензии</w:t>
            </w:r>
          </w:p>
        </w:tc>
      </w:tr>
      <w:tr w:rsidR="00573C02" w:rsidRPr="00CA38D9" w:rsidTr="00573C02">
        <w:tc>
          <w:tcPr>
            <w:tcW w:w="9571" w:type="dxa"/>
          </w:tcPr>
          <w:p w:rsidR="00573C02" w:rsidRPr="00CA38D9" w:rsidRDefault="00573C02" w:rsidP="00573C02">
            <w:pPr>
              <w:pStyle w:val="a3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CA38D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Копии учредительных документов: устава, свидетельства о государственной регистрации юридического лица, индивидуального предпринимателя</w:t>
            </w:r>
          </w:p>
        </w:tc>
      </w:tr>
      <w:tr w:rsidR="00573C02" w:rsidRPr="00CA38D9" w:rsidTr="00573C02">
        <w:tc>
          <w:tcPr>
            <w:tcW w:w="9571" w:type="dxa"/>
          </w:tcPr>
          <w:p w:rsidR="00573C02" w:rsidRPr="00CA38D9" w:rsidRDefault="00573C02" w:rsidP="00573C02">
            <w:pPr>
              <w:pStyle w:val="a3"/>
              <w:numPr>
                <w:ilvl w:val="0"/>
                <w:numId w:val="2"/>
              </w:numPr>
              <w:spacing w:after="75" w:line="240" w:lineRule="auto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CA38D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Документ об уплате  </w:t>
            </w:r>
            <w:r w:rsidRPr="00CA38D9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государственной пошлины</w:t>
            </w:r>
          </w:p>
          <w:p w:rsidR="00CA38D9" w:rsidRPr="00CA38D9" w:rsidRDefault="00CA38D9" w:rsidP="00CA38D9">
            <w:pPr>
              <w:pStyle w:val="a3"/>
              <w:spacing w:after="75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</w:p>
          <w:p w:rsidR="00CA38D9" w:rsidRPr="00CA38D9" w:rsidRDefault="00CA38D9" w:rsidP="00CA38D9">
            <w:pPr>
              <w:spacing w:after="75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CA38D9"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  <w:t>Перечень документов, необходимых для внесения изменений в  лицензию на право осуществления  розничной торговли алкогольными напитками и (или) табачными изделиями:</w:t>
            </w:r>
          </w:p>
          <w:p w:rsidR="00CA38D9" w:rsidRPr="00CA38D9" w:rsidRDefault="00CA38D9" w:rsidP="00CA38D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A38D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Заявление</w:t>
            </w:r>
          </w:p>
          <w:p w:rsidR="00CA38D9" w:rsidRPr="00CA38D9" w:rsidRDefault="00CA38D9" w:rsidP="00CA38D9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A38D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Форма заявления для внесения изменений в лицензию</w:t>
            </w:r>
          </w:p>
          <w:p w:rsidR="00CA38D9" w:rsidRPr="00CA38D9" w:rsidRDefault="00CA38D9" w:rsidP="00CA38D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A38D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Копия лицензии</w:t>
            </w:r>
          </w:p>
          <w:p w:rsidR="00CA38D9" w:rsidRPr="00CA38D9" w:rsidRDefault="00CA38D9" w:rsidP="00CA38D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CA38D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Документ об уплате государственной пошлины</w:t>
            </w:r>
          </w:p>
        </w:tc>
      </w:tr>
    </w:tbl>
    <w:p w:rsidR="00E32258" w:rsidRPr="004A25DC" w:rsidRDefault="00E32258" w:rsidP="00E32258">
      <w:pPr>
        <w:spacing w:after="7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12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194"/>
        <w:gridCol w:w="3484"/>
      </w:tblGrid>
      <w:tr w:rsidR="00E32258" w:rsidRPr="00573C02" w:rsidTr="005B660D">
        <w:trPr>
          <w:tblCellSpacing w:w="0" w:type="dxa"/>
        </w:trPr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258" w:rsidRPr="00573C02" w:rsidRDefault="00E32258" w:rsidP="005F6B20">
            <w:pPr>
              <w:spacing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C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Ставки государственной пошлины по иным объектам обложения государственной пошлиной</w:t>
            </w:r>
          </w:p>
        </w:tc>
        <w:tc>
          <w:tcPr>
            <w:tcW w:w="18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258" w:rsidRPr="00573C02" w:rsidRDefault="00E32258" w:rsidP="005F6B20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C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22</w:t>
            </w:r>
          </w:p>
          <w:p w:rsidR="00E32258" w:rsidRPr="00573C02" w:rsidRDefault="00E32258" w:rsidP="005F6B20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C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 Налоговому кодексу Республики Беларусь</w:t>
            </w:r>
          </w:p>
        </w:tc>
      </w:tr>
      <w:tr w:rsidR="00E32258" w:rsidRPr="00573C02" w:rsidTr="005B660D">
        <w:trPr>
          <w:tblCellSpacing w:w="0" w:type="dxa"/>
        </w:trPr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258" w:rsidRPr="00573C02" w:rsidRDefault="00E32258" w:rsidP="005F6B20">
            <w:pPr>
              <w:spacing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C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Pr="00573C0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8</w:t>
            </w:r>
            <w:r w:rsidRPr="00573C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Выдача специального разрешения (лицензии) на розничную торговлю алкогольными напитками и (или) табачными изделиями</w:t>
            </w:r>
          </w:p>
        </w:tc>
        <w:tc>
          <w:tcPr>
            <w:tcW w:w="18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258" w:rsidRPr="00573C02" w:rsidRDefault="00E32258" w:rsidP="005F6B20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C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базовых величин</w:t>
            </w:r>
          </w:p>
        </w:tc>
      </w:tr>
      <w:tr w:rsidR="00E32258" w:rsidRPr="00573C02" w:rsidTr="005B660D">
        <w:trPr>
          <w:tblCellSpacing w:w="0" w:type="dxa"/>
        </w:trPr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258" w:rsidRPr="00573C02" w:rsidRDefault="00E32258" w:rsidP="005F6B20">
            <w:pPr>
              <w:spacing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C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Pr="00573C0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9</w:t>
            </w:r>
            <w:r w:rsidRPr="00573C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Внесение изменений и (или) дополнений в специальное разрешение (лицензию) на розничную торговлю алкогольными напитками и (или) табачными изделиями в части:</w:t>
            </w:r>
          </w:p>
        </w:tc>
        <w:tc>
          <w:tcPr>
            <w:tcW w:w="18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258" w:rsidRPr="00573C02" w:rsidRDefault="00E32258" w:rsidP="005F6B20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2258" w:rsidRPr="00573C02" w:rsidTr="005B660D">
        <w:trPr>
          <w:tblCellSpacing w:w="0" w:type="dxa"/>
        </w:trPr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258" w:rsidRPr="00573C02" w:rsidRDefault="00E32258" w:rsidP="005F6B20">
            <w:pPr>
              <w:spacing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a5145"/>
            <w:bookmarkEnd w:id="0"/>
            <w:proofErr w:type="gramStart"/>
            <w:r w:rsidRPr="00573C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  <w:r w:rsidRPr="00573C0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9</w:t>
            </w:r>
            <w:r w:rsidRPr="00573C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.1. включения розничной торговли алкогольными напитками или розничной торговли табачными изделиями в качестве составляющей работы и услуги и (или) включения торговых объектов, в которых соискатель лицензии намеревается осуществлять розничную торговлю, объектов общественного питания, в которых соискатель лицензии намеревается осуществлять </w:t>
            </w:r>
            <w:r w:rsidRPr="00573C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продажу алкогольных напитков и (или) табачных изделий, в том числе при одновременном внесении иных изменений и (или) дополнений</w:t>
            </w:r>
            <w:proofErr w:type="gramEnd"/>
          </w:p>
        </w:tc>
        <w:tc>
          <w:tcPr>
            <w:tcW w:w="18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258" w:rsidRPr="00573C02" w:rsidRDefault="00E32258" w:rsidP="005F6B20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C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 базовых величин</w:t>
            </w:r>
          </w:p>
        </w:tc>
      </w:tr>
      <w:tr w:rsidR="00E32258" w:rsidRPr="00573C02" w:rsidTr="005B660D">
        <w:trPr>
          <w:tblCellSpacing w:w="0" w:type="dxa"/>
        </w:trPr>
        <w:tc>
          <w:tcPr>
            <w:tcW w:w="3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258" w:rsidRPr="00573C02" w:rsidRDefault="00E32258" w:rsidP="005F6B20">
            <w:pPr>
              <w:spacing w:after="7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C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47</w:t>
            </w:r>
            <w:r w:rsidRPr="00573C0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9</w:t>
            </w:r>
            <w:r w:rsidRPr="00573C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 внесения иных изменений и (или) дополнений, не указанных в подпункте 47</w:t>
            </w:r>
            <w:r w:rsidRPr="00573C0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9</w:t>
            </w:r>
            <w:r w:rsidRPr="00573C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 настоящего пункта, за исключением случаев, когда такие изменения и (или) дополнения вносятся одновременно с внесением изменений и (или) дополнений, предусмотренных в подпункте 47</w:t>
            </w:r>
            <w:r w:rsidRPr="00573C0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9</w:t>
            </w:r>
            <w:r w:rsidRPr="00573C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 настоящего пункта</w:t>
            </w:r>
          </w:p>
        </w:tc>
        <w:tc>
          <w:tcPr>
            <w:tcW w:w="18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258" w:rsidRPr="00573C02" w:rsidRDefault="00E32258" w:rsidP="005F6B20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C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базовые величины</w:t>
            </w:r>
          </w:p>
        </w:tc>
      </w:tr>
    </w:tbl>
    <w:p w:rsidR="00E32258" w:rsidRPr="00573C02" w:rsidRDefault="00E32258" w:rsidP="00E32258">
      <w:pPr>
        <w:spacing w:after="7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CA38D9" w:rsidTr="00371BCF">
        <w:tc>
          <w:tcPr>
            <w:tcW w:w="3085" w:type="dxa"/>
          </w:tcPr>
          <w:p w:rsidR="00CA38D9" w:rsidRDefault="00CA38D9" w:rsidP="00345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счета</w:t>
            </w:r>
          </w:p>
        </w:tc>
        <w:tc>
          <w:tcPr>
            <w:tcW w:w="6486" w:type="dxa"/>
          </w:tcPr>
          <w:p w:rsidR="00CA38D9" w:rsidRPr="005B660D" w:rsidRDefault="00CA38D9" w:rsidP="00345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BY93 AKBB 3600 5260 0000 7000 0000</w:t>
            </w:r>
          </w:p>
        </w:tc>
      </w:tr>
      <w:tr w:rsidR="00CA38D9" w:rsidTr="00371BCF">
        <w:tc>
          <w:tcPr>
            <w:tcW w:w="3085" w:type="dxa"/>
          </w:tcPr>
          <w:p w:rsidR="00CA38D9" w:rsidRDefault="00CA38D9" w:rsidP="00345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олучатель</w:t>
            </w:r>
          </w:p>
        </w:tc>
        <w:tc>
          <w:tcPr>
            <w:tcW w:w="6486" w:type="dxa"/>
          </w:tcPr>
          <w:p w:rsidR="00CA38D9" w:rsidRDefault="00CA38D9" w:rsidP="00345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«АСБ </w:t>
            </w:r>
            <w:proofErr w:type="spellStart"/>
            <w:r>
              <w:rPr>
                <w:sz w:val="28"/>
                <w:szCs w:val="28"/>
              </w:rPr>
              <w:t>Беларусбанк</w:t>
            </w:r>
            <w:proofErr w:type="spellEnd"/>
            <w:r>
              <w:rPr>
                <w:sz w:val="28"/>
                <w:szCs w:val="28"/>
              </w:rPr>
              <w:t>»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</w:t>
            </w:r>
          </w:p>
          <w:p w:rsidR="00CA38D9" w:rsidRDefault="00CA38D9" w:rsidP="00345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  </w:t>
            </w:r>
            <w:r>
              <w:rPr>
                <w:sz w:val="28"/>
                <w:szCs w:val="28"/>
                <w:lang w:val="en-US"/>
              </w:rPr>
              <w:t>AKBBBY</w:t>
            </w:r>
            <w:r w:rsidRPr="002240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CA38D9" w:rsidTr="00371BCF">
        <w:tc>
          <w:tcPr>
            <w:tcW w:w="3085" w:type="dxa"/>
          </w:tcPr>
          <w:p w:rsidR="00CA38D9" w:rsidRDefault="00CA38D9" w:rsidP="00345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Бенефициар</w:t>
            </w:r>
          </w:p>
        </w:tc>
        <w:tc>
          <w:tcPr>
            <w:tcW w:w="6486" w:type="dxa"/>
          </w:tcPr>
          <w:p w:rsidR="00CA38D9" w:rsidRDefault="00CA38D9" w:rsidP="00345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МФ РБ по Гродненской области</w:t>
            </w:r>
            <w:r w:rsidRPr="00F0209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(Главное  управление Минфина Республики Беларусь)</w:t>
            </w:r>
          </w:p>
        </w:tc>
      </w:tr>
      <w:tr w:rsidR="00CA38D9" w:rsidTr="00371BCF">
        <w:tc>
          <w:tcPr>
            <w:tcW w:w="3085" w:type="dxa"/>
          </w:tcPr>
          <w:p w:rsidR="00CA38D9" w:rsidRDefault="00CA38D9" w:rsidP="00345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6486" w:type="dxa"/>
          </w:tcPr>
          <w:p w:rsidR="00CA38D9" w:rsidRPr="00CA38D9" w:rsidRDefault="00CA38D9" w:rsidP="00345ECD">
            <w:pPr>
              <w:rPr>
                <w:sz w:val="28"/>
                <w:szCs w:val="28"/>
              </w:rPr>
            </w:pPr>
            <w:r w:rsidRPr="00CA38D9">
              <w:rPr>
                <w:sz w:val="28"/>
                <w:szCs w:val="28"/>
              </w:rPr>
              <w:t>Госпошлина   за выдачу лицензии,</w:t>
            </w:r>
          </w:p>
          <w:p w:rsidR="00CA38D9" w:rsidRPr="00CA38D9" w:rsidRDefault="00CA38D9" w:rsidP="00345ECD">
            <w:pPr>
              <w:rPr>
                <w:sz w:val="28"/>
                <w:szCs w:val="28"/>
              </w:rPr>
            </w:pPr>
            <w:r w:rsidRPr="00CA38D9">
              <w:rPr>
                <w:sz w:val="28"/>
                <w:szCs w:val="28"/>
              </w:rPr>
              <w:t xml:space="preserve"> внесение изменений и (или)  дополнений в лицензию</w:t>
            </w:r>
          </w:p>
        </w:tc>
      </w:tr>
      <w:tr w:rsidR="00CA38D9" w:rsidTr="00371BCF">
        <w:tc>
          <w:tcPr>
            <w:tcW w:w="3085" w:type="dxa"/>
          </w:tcPr>
          <w:p w:rsidR="00CA38D9" w:rsidRDefault="00CA38D9" w:rsidP="00345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УНП бенефициара </w:t>
            </w:r>
          </w:p>
        </w:tc>
        <w:tc>
          <w:tcPr>
            <w:tcW w:w="6486" w:type="dxa"/>
          </w:tcPr>
          <w:p w:rsidR="00CA38D9" w:rsidRDefault="00CA38D9" w:rsidP="00345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500563252</w:t>
            </w:r>
          </w:p>
        </w:tc>
      </w:tr>
      <w:tr w:rsidR="00CA38D9" w:rsidTr="00371BCF">
        <w:tc>
          <w:tcPr>
            <w:tcW w:w="3085" w:type="dxa"/>
          </w:tcPr>
          <w:p w:rsidR="00CA38D9" w:rsidRDefault="00CA38D9" w:rsidP="00345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платежа</w:t>
            </w:r>
          </w:p>
        </w:tc>
        <w:tc>
          <w:tcPr>
            <w:tcW w:w="6486" w:type="dxa"/>
          </w:tcPr>
          <w:p w:rsidR="00CA38D9" w:rsidRDefault="00CA38D9" w:rsidP="00345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03001</w:t>
            </w:r>
          </w:p>
        </w:tc>
      </w:tr>
    </w:tbl>
    <w:p w:rsidR="00E32258" w:rsidRPr="00573C02" w:rsidRDefault="00E32258" w:rsidP="00E32258"/>
    <w:p w:rsidR="00721978" w:rsidRDefault="00721978"/>
    <w:sectPr w:rsidR="00721978" w:rsidSect="00D7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969"/>
    <w:multiLevelType w:val="multilevel"/>
    <w:tmpl w:val="A14C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026CC"/>
    <w:multiLevelType w:val="multilevel"/>
    <w:tmpl w:val="3FD0A3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F3CC2"/>
    <w:multiLevelType w:val="hybridMultilevel"/>
    <w:tmpl w:val="B7F4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03F4C"/>
    <w:multiLevelType w:val="hybridMultilevel"/>
    <w:tmpl w:val="9000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258"/>
    <w:rsid w:val="00371BCF"/>
    <w:rsid w:val="00573C02"/>
    <w:rsid w:val="005B660D"/>
    <w:rsid w:val="00721978"/>
    <w:rsid w:val="007357EF"/>
    <w:rsid w:val="007A53F0"/>
    <w:rsid w:val="008B7182"/>
    <w:rsid w:val="00CA38D9"/>
    <w:rsid w:val="00E32258"/>
    <w:rsid w:val="00EA2D8C"/>
    <w:rsid w:val="00FE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C02"/>
    <w:pPr>
      <w:ind w:left="720"/>
      <w:contextualSpacing/>
    </w:pPr>
  </w:style>
  <w:style w:type="table" w:styleId="a4">
    <w:name w:val="Table Grid"/>
    <w:basedOn w:val="a1"/>
    <w:uiPriority w:val="59"/>
    <w:rsid w:val="00CA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8</cp:revision>
  <cp:lastPrinted>2020-02-28T07:44:00Z</cp:lastPrinted>
  <dcterms:created xsi:type="dcterms:W3CDTF">2020-02-27T09:58:00Z</dcterms:created>
  <dcterms:modified xsi:type="dcterms:W3CDTF">2020-02-28T07:44:00Z</dcterms:modified>
</cp:coreProperties>
</file>