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705B" w:rsidRDefault="00C8705B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:rsidR="00C8705B" w:rsidRDefault="00C8705B">
      <w:pPr>
        <w:pStyle w:val="newncpi"/>
        <w:ind w:firstLine="0"/>
        <w:jc w:val="center"/>
      </w:pPr>
      <w:r>
        <w:rPr>
          <w:rStyle w:val="datepr"/>
        </w:rPr>
        <w:t>6 января 2026 г.</w:t>
      </w:r>
      <w:r>
        <w:rPr>
          <w:rStyle w:val="number"/>
        </w:rPr>
        <w:t xml:space="preserve"> № 1</w:t>
      </w:r>
    </w:p>
    <w:p w:rsidR="00C8705B" w:rsidRDefault="00C8705B">
      <w:pPr>
        <w:pStyle w:val="titlencpi"/>
      </w:pPr>
      <w:r>
        <w:t xml:space="preserve">Об установлении мест для реализации товаров физическими лицами на территории </w:t>
      </w:r>
      <w:proofErr w:type="spellStart"/>
      <w:r>
        <w:t>Сморгонского</w:t>
      </w:r>
      <w:proofErr w:type="spellEnd"/>
      <w:r>
        <w:t xml:space="preserve"> района</w:t>
      </w:r>
    </w:p>
    <w:p w:rsidR="00C8705B" w:rsidRDefault="00C8705B">
      <w:pPr>
        <w:pStyle w:val="preamble"/>
      </w:pPr>
      <w:r>
        <w:t xml:space="preserve">На основании абзаца первого части первой подпункта 1.5 пункта 1 Указа Президента Республики Беларусь от 16 мая 2014 г. № 222 «О регулировании предпринимательской деятельности и реализации товаров индивидуальными предпринимателями и иными физическими лицами», абзаца второго пункта 7 Положения об осуществлении физическими лицами ремесленной деятельности, утвержденного Указом Президента Республики Беларусь от 21 августа 2024 г. № 328, пункта 2 статьи 13 Закона Республики Беларусь от 22 апреля 2024 г. № 365-З «Об изменении законов по вопросам предпринимательской деятельности» </w:t>
      </w:r>
      <w:proofErr w:type="spellStart"/>
      <w:r>
        <w:t>Сморгонский</w:t>
      </w:r>
      <w:proofErr w:type="spellEnd"/>
      <w:r>
        <w:t xml:space="preserve"> районный исполнительный комитет РЕШИЛ:</w:t>
      </w:r>
    </w:p>
    <w:p w:rsidR="00C8705B" w:rsidRDefault="00C8705B">
      <w:pPr>
        <w:pStyle w:val="point"/>
      </w:pPr>
      <w:r>
        <w:t xml:space="preserve">1. Установить на территории </w:t>
      </w:r>
      <w:proofErr w:type="spellStart"/>
      <w:r>
        <w:t>Сморгонского</w:t>
      </w:r>
      <w:proofErr w:type="spellEnd"/>
      <w:r>
        <w:t xml:space="preserve"> района места:</w:t>
      </w:r>
    </w:p>
    <w:p w:rsidR="00C8705B" w:rsidRDefault="00C8705B">
      <w:pPr>
        <w:pStyle w:val="underpoint"/>
      </w:pPr>
      <w:r>
        <w:t>1.1. для реализации физическими лицами, не осуществляющими индивидуальную предпринимательскую деятельность, товаров, определенных в абзацах третьем–четвертом части первой подпункта 1.5 пункта 1 Указа Президента Республики Беларусь от 16 мая 2014 г. № 222, в случае, если торговля такими товарами не ограничена или не запрещена законодательством:</w:t>
      </w:r>
    </w:p>
    <w:p w:rsidR="00C8705B" w:rsidRDefault="00C8705B">
      <w:pPr>
        <w:pStyle w:val="newncpi"/>
      </w:pPr>
      <w:r>
        <w:t>площадка, расположенная на расстоянии 20 метров от здания магазина «</w:t>
      </w:r>
      <w:proofErr w:type="spellStart"/>
      <w:r>
        <w:t>ЗооПланета</w:t>
      </w:r>
      <w:proofErr w:type="spellEnd"/>
      <w:r>
        <w:t>» общества с ограниченной ответственностью «</w:t>
      </w:r>
      <w:proofErr w:type="spellStart"/>
      <w:r>
        <w:t>ЗооПланета</w:t>
      </w:r>
      <w:proofErr w:type="spellEnd"/>
      <w:r>
        <w:t xml:space="preserve">» по улице Петра </w:t>
      </w:r>
      <w:proofErr w:type="spellStart"/>
      <w:r>
        <w:t>Балыша</w:t>
      </w:r>
      <w:proofErr w:type="spellEnd"/>
      <w:r>
        <w:t>, 4 в городе Сморгони;</w:t>
      </w:r>
    </w:p>
    <w:p w:rsidR="00C8705B" w:rsidRDefault="00C8705B">
      <w:pPr>
        <w:pStyle w:val="newncpi"/>
      </w:pPr>
      <w:r>
        <w:t>площадка, расположенная напротив здания по улице Победы, 4 в городе Сморгони;</w:t>
      </w:r>
    </w:p>
    <w:p w:rsidR="00C8705B" w:rsidRDefault="00C8705B">
      <w:pPr>
        <w:pStyle w:val="newncpi"/>
      </w:pPr>
      <w:r>
        <w:t>площадка, расположенная возле здания магазина «Славянка» открытого акционерного общества «</w:t>
      </w:r>
      <w:proofErr w:type="spellStart"/>
      <w:r>
        <w:t>Спадчына</w:t>
      </w:r>
      <w:proofErr w:type="spellEnd"/>
      <w:r>
        <w:t>» по улице Ленина, 60А в городе Сморгони;</w:t>
      </w:r>
    </w:p>
    <w:p w:rsidR="00C8705B" w:rsidRDefault="00C8705B">
      <w:pPr>
        <w:pStyle w:val="underpoint"/>
      </w:pPr>
      <w:r>
        <w:t>1.2. для реализации товаров физическими лицами, осуществляющими ремесленную деятельность в соответствии с перечнем видов ремесленной деятельности, определенным в приложении 3 к постановлению Совета Министров Республики Беларусь от 28 июня 2024 г. № 457 «О видах индивидуальной предпринимательской деятельности»:</w:t>
      </w:r>
    </w:p>
    <w:p w:rsidR="00C8705B" w:rsidRDefault="00C8705B">
      <w:pPr>
        <w:pStyle w:val="newncpi"/>
      </w:pPr>
      <w:r>
        <w:t xml:space="preserve">пешеходная дорожка центрального городского парка, расположенного в границах улиц Петра </w:t>
      </w:r>
      <w:proofErr w:type="spellStart"/>
      <w:r>
        <w:t>Балыша</w:t>
      </w:r>
      <w:proofErr w:type="spellEnd"/>
      <w:r>
        <w:t>, Красноармейской, Ленина в городе Сморгони;</w:t>
      </w:r>
    </w:p>
    <w:p w:rsidR="00C8705B" w:rsidRDefault="00C8705B">
      <w:pPr>
        <w:pStyle w:val="newncpi"/>
      </w:pPr>
      <w:r>
        <w:t xml:space="preserve">площадка, расположенная возле здания по улице Дзержинского Ф.Э., 5а в агрогородке Крево </w:t>
      </w:r>
      <w:proofErr w:type="spellStart"/>
      <w:r>
        <w:t>Сморгонского</w:t>
      </w:r>
      <w:proofErr w:type="spellEnd"/>
      <w:r>
        <w:t xml:space="preserve"> района;</w:t>
      </w:r>
    </w:p>
    <w:p w:rsidR="00C8705B" w:rsidRDefault="00C8705B">
      <w:pPr>
        <w:pStyle w:val="underpoint"/>
      </w:pPr>
      <w:r>
        <w:t>1.3. для реализации физическими лицами, осуществляющими самостоятельную профессиональную деятельность в соответствии с перечнем видов деятельности, разрешенных для осуществления в качестве самостоятельной профессиональной деятельности, согласно пункту 66 приложения 2 к постановлению Совета Министров Республики Беларусь от 28 июня 2024 г. № 457, товаров, указанных:</w:t>
      </w:r>
    </w:p>
    <w:p w:rsidR="00C8705B" w:rsidRDefault="00C8705B">
      <w:pPr>
        <w:pStyle w:val="newncpi"/>
      </w:pPr>
      <w:r>
        <w:t>в абзацах втором–третьем пункта 66 приложения 2 к постановлению Совета Министров Республики Беларусь от 28 июня 2024 г. № 457, – площадка, расположенная на расстоянии 20 метров от здания магазина «</w:t>
      </w:r>
      <w:proofErr w:type="spellStart"/>
      <w:r>
        <w:t>ЗооПла</w:t>
      </w:r>
      <w:bookmarkStart w:id="0" w:name="_GoBack"/>
      <w:bookmarkEnd w:id="0"/>
      <w:r>
        <w:t>нета</w:t>
      </w:r>
      <w:proofErr w:type="spellEnd"/>
      <w:r>
        <w:t>» общества с ограниченной ответственностью «</w:t>
      </w:r>
      <w:proofErr w:type="spellStart"/>
      <w:r>
        <w:t>ЗооПланета</w:t>
      </w:r>
      <w:proofErr w:type="spellEnd"/>
      <w:r>
        <w:t xml:space="preserve">» по улице Петра </w:t>
      </w:r>
      <w:proofErr w:type="spellStart"/>
      <w:r>
        <w:t>Балыша</w:t>
      </w:r>
      <w:proofErr w:type="spellEnd"/>
      <w:r>
        <w:t>, 4 в городе Сморгони;</w:t>
      </w:r>
    </w:p>
    <w:p w:rsidR="00C8705B" w:rsidRDefault="00C8705B">
      <w:pPr>
        <w:pStyle w:val="newncpi"/>
      </w:pPr>
      <w:r>
        <w:t xml:space="preserve">в абзаце четвертом пункта 66 приложения 2 к постановлению Совета Министров Республики Беларусь от 28 июня 2024 г. № 457, – пешеходная дорожка центрального городского парка, расположенного в границах улиц Петра </w:t>
      </w:r>
      <w:proofErr w:type="spellStart"/>
      <w:r>
        <w:t>Балыша</w:t>
      </w:r>
      <w:proofErr w:type="spellEnd"/>
      <w:r>
        <w:t>, Красноармейской, Ленина в городе Сморгони.</w:t>
      </w:r>
    </w:p>
    <w:p w:rsidR="00C8705B" w:rsidRDefault="00C8705B">
      <w:pPr>
        <w:pStyle w:val="point"/>
      </w:pPr>
      <w:r>
        <w:t>2. Признать утратившими силу:</w:t>
      </w:r>
    </w:p>
    <w:p w:rsidR="00173527" w:rsidRPr="00173527" w:rsidRDefault="00173527" w:rsidP="00173527">
      <w:pPr>
        <w:tabs>
          <w:tab w:val="left" w:pos="7875"/>
        </w:tabs>
        <w:rPr>
          <w:lang w:eastAsia="ru-RU"/>
        </w:rPr>
      </w:pPr>
      <w:r>
        <w:rPr>
          <w:lang w:eastAsia="ru-RU"/>
        </w:rPr>
        <w:tab/>
      </w:r>
    </w:p>
    <w:p w:rsidR="00C8705B" w:rsidRDefault="00C8705B">
      <w:pPr>
        <w:pStyle w:val="newncpi"/>
      </w:pPr>
      <w:r>
        <w:lastRenderedPageBreak/>
        <w:t xml:space="preserve">решение </w:t>
      </w:r>
      <w:proofErr w:type="spellStart"/>
      <w:r>
        <w:t>Сморгонского</w:t>
      </w:r>
      <w:proofErr w:type="spellEnd"/>
      <w:r>
        <w:t xml:space="preserve"> районного исполнительного комитета от 10 августа 2021 г. № 608 «Об установлении мест для реализации товаров физическими лицами, не осуществляющими предпринимательскую деятельность»;</w:t>
      </w:r>
    </w:p>
    <w:p w:rsidR="00C8705B" w:rsidRDefault="00C8705B">
      <w:pPr>
        <w:pStyle w:val="newncpi"/>
      </w:pPr>
      <w:r>
        <w:t xml:space="preserve">решение </w:t>
      </w:r>
      <w:proofErr w:type="spellStart"/>
      <w:r>
        <w:t>Сморгонского</w:t>
      </w:r>
      <w:proofErr w:type="spellEnd"/>
      <w:r>
        <w:t xml:space="preserve"> районного исполнительного комитета от 23 апреля 2024 г. № 322 «Об изменении решения </w:t>
      </w:r>
      <w:proofErr w:type="spellStart"/>
      <w:r>
        <w:t>Сморгонского</w:t>
      </w:r>
      <w:proofErr w:type="spellEnd"/>
      <w:r>
        <w:t xml:space="preserve"> районного исполнительного комитета от 10 августа 2021 г. № 608».</w:t>
      </w:r>
    </w:p>
    <w:p w:rsidR="00C8705B" w:rsidRDefault="00C8705B">
      <w:pPr>
        <w:pStyle w:val="point"/>
      </w:pPr>
      <w:r>
        <w:t>3. Обнародовать (опубликовать) настоящее решение в газете «Светлы шлях».</w:t>
      </w:r>
    </w:p>
    <w:p w:rsidR="00C8705B" w:rsidRDefault="00C8705B">
      <w:pPr>
        <w:pStyle w:val="point"/>
      </w:pPr>
      <w:r>
        <w:t>4. Настоящее решение вступает в силу после его официального опубликования.</w:t>
      </w:r>
    </w:p>
    <w:p w:rsidR="00C8705B" w:rsidRDefault="00C8705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C8705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705B" w:rsidRDefault="00C8705B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705B" w:rsidRDefault="00C8705B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А.В.Гордей</w:t>
            </w:r>
            <w:proofErr w:type="spellEnd"/>
          </w:p>
        </w:tc>
      </w:tr>
    </w:tbl>
    <w:p w:rsidR="00C8705B" w:rsidRDefault="00C8705B">
      <w:pPr>
        <w:pStyle w:val="newncpi"/>
      </w:pPr>
      <w:r>
        <w:t> </w:t>
      </w:r>
    </w:p>
    <w:p w:rsidR="0076488F" w:rsidRDefault="003277DD"/>
    <w:sectPr w:rsidR="0076488F" w:rsidSect="00C8705B">
      <w:headerReference w:type="even" r:id="rId6"/>
      <w:headerReference w:type="default" r:id="rId7"/>
      <w:footerReference w:type="first" r:id="rId8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277DD" w:rsidRDefault="003277DD" w:rsidP="00C8705B">
      <w:pPr>
        <w:spacing w:after="0" w:line="240" w:lineRule="auto"/>
      </w:pPr>
      <w:r>
        <w:separator/>
      </w:r>
    </w:p>
  </w:endnote>
  <w:endnote w:type="continuationSeparator" w:id="0">
    <w:p w:rsidR="003277DD" w:rsidRDefault="003277DD" w:rsidP="00C8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C8705B" w:rsidTr="00C8705B">
      <w:tc>
        <w:tcPr>
          <w:tcW w:w="1800" w:type="dxa"/>
          <w:shd w:val="clear" w:color="auto" w:fill="auto"/>
          <w:vAlign w:val="center"/>
        </w:tcPr>
        <w:p w:rsidR="00C8705B" w:rsidRDefault="00C8705B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C8705B" w:rsidRDefault="00C8705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C8705B" w:rsidRDefault="00C8705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 xml:space="preserve">Информационно-поисковая система "ЭТАЛОН", </w:t>
          </w:r>
          <w:r w:rsidR="00173527">
            <w:rPr>
              <w:rFonts w:ascii="Times New Roman" w:hAnsi="Times New Roman" w:cs="Times New Roman"/>
              <w:i/>
              <w:sz w:val="24"/>
              <w:lang w:val="en-US"/>
            </w:rPr>
            <w:t>29</w:t>
          </w:r>
          <w:r>
            <w:rPr>
              <w:rFonts w:ascii="Times New Roman" w:hAnsi="Times New Roman" w:cs="Times New Roman"/>
              <w:i/>
              <w:sz w:val="24"/>
            </w:rPr>
            <w:t>.0</w:t>
          </w:r>
          <w:r w:rsidR="00173527">
            <w:rPr>
              <w:rFonts w:ascii="Times New Roman" w:hAnsi="Times New Roman" w:cs="Times New Roman"/>
              <w:i/>
              <w:sz w:val="24"/>
              <w:lang w:val="en-US"/>
            </w:rPr>
            <w:t>1</w:t>
          </w:r>
          <w:r>
            <w:rPr>
              <w:rFonts w:ascii="Times New Roman" w:hAnsi="Times New Roman" w:cs="Times New Roman"/>
              <w:i/>
              <w:sz w:val="24"/>
            </w:rPr>
            <w:t>.2026</w:t>
          </w:r>
        </w:p>
        <w:p w:rsidR="00C8705B" w:rsidRDefault="00C8705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C8705B" w:rsidRPr="00C8705B" w:rsidRDefault="00C8705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C8705B" w:rsidRDefault="00C870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277DD" w:rsidRDefault="003277DD" w:rsidP="00C8705B">
      <w:pPr>
        <w:spacing w:after="0" w:line="240" w:lineRule="auto"/>
      </w:pPr>
      <w:r>
        <w:separator/>
      </w:r>
    </w:p>
  </w:footnote>
  <w:footnote w:type="continuationSeparator" w:id="0">
    <w:p w:rsidR="003277DD" w:rsidRDefault="003277DD" w:rsidP="00C87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705B" w:rsidRDefault="00C8705B" w:rsidP="007A041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C8705B" w:rsidRDefault="00C870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705B" w:rsidRPr="00C8705B" w:rsidRDefault="00C8705B" w:rsidP="007A041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8705B">
      <w:rPr>
        <w:rStyle w:val="a7"/>
        <w:rFonts w:ascii="Times New Roman" w:hAnsi="Times New Roman" w:cs="Times New Roman"/>
        <w:sz w:val="24"/>
      </w:rPr>
      <w:fldChar w:fldCharType="begin"/>
    </w:r>
    <w:r w:rsidRPr="00C8705B">
      <w:rPr>
        <w:rStyle w:val="a7"/>
        <w:rFonts w:ascii="Times New Roman" w:hAnsi="Times New Roman" w:cs="Times New Roman"/>
        <w:sz w:val="24"/>
      </w:rPr>
      <w:instrText xml:space="preserve"> PAGE </w:instrText>
    </w:r>
    <w:r w:rsidRPr="00C8705B">
      <w:rPr>
        <w:rStyle w:val="a7"/>
        <w:rFonts w:ascii="Times New Roman" w:hAnsi="Times New Roman" w:cs="Times New Roman"/>
        <w:sz w:val="24"/>
      </w:rPr>
      <w:fldChar w:fldCharType="separate"/>
    </w:r>
    <w:r w:rsidRPr="00C8705B">
      <w:rPr>
        <w:rStyle w:val="a7"/>
        <w:rFonts w:ascii="Times New Roman" w:hAnsi="Times New Roman" w:cs="Times New Roman"/>
        <w:noProof/>
        <w:sz w:val="24"/>
      </w:rPr>
      <w:t>2</w:t>
    </w:r>
    <w:r w:rsidRPr="00C8705B">
      <w:rPr>
        <w:rStyle w:val="a7"/>
        <w:rFonts w:ascii="Times New Roman" w:hAnsi="Times New Roman" w:cs="Times New Roman"/>
        <w:sz w:val="24"/>
      </w:rPr>
      <w:fldChar w:fldCharType="end"/>
    </w:r>
  </w:p>
  <w:p w:rsidR="00C8705B" w:rsidRPr="00C8705B" w:rsidRDefault="00C8705B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5B"/>
    <w:rsid w:val="00173527"/>
    <w:rsid w:val="003277DD"/>
    <w:rsid w:val="00427A1D"/>
    <w:rsid w:val="007226DE"/>
    <w:rsid w:val="00A213A5"/>
    <w:rsid w:val="00C8705B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FB6C1"/>
  <w15:chartTrackingRefBased/>
  <w15:docId w15:val="{17E9C656-8308-4558-8680-2CCA47B3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C8705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C870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870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870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870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8705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8705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8705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8705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8705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87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8705B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87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705B"/>
  </w:style>
  <w:style w:type="paragraph" w:styleId="a5">
    <w:name w:val="footer"/>
    <w:basedOn w:val="a"/>
    <w:link w:val="a6"/>
    <w:uiPriority w:val="99"/>
    <w:unhideWhenUsed/>
    <w:rsid w:val="00C87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705B"/>
  </w:style>
  <w:style w:type="character" w:styleId="a7">
    <w:name w:val="page number"/>
    <w:basedOn w:val="a0"/>
    <w:uiPriority w:val="99"/>
    <w:semiHidden/>
    <w:unhideWhenUsed/>
    <w:rsid w:val="00C8705B"/>
  </w:style>
  <w:style w:type="table" w:styleId="a8">
    <w:name w:val="Table Grid"/>
    <w:basedOn w:val="a1"/>
    <w:uiPriority w:val="39"/>
    <w:rsid w:val="00C8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Данисевич В.С.</dc:creator>
  <cp:keywords/>
  <dc:description/>
  <cp:lastModifiedBy>Данисевич В.С.</cp:lastModifiedBy>
  <cp:revision>2</cp:revision>
  <dcterms:created xsi:type="dcterms:W3CDTF">2026-05-04T12:21:00Z</dcterms:created>
  <dcterms:modified xsi:type="dcterms:W3CDTF">2026-05-04T12:24:00Z</dcterms:modified>
</cp:coreProperties>
</file>