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3BBD7" w14:textId="77777777" w:rsidR="005756BE" w:rsidRPr="001154E2" w:rsidRDefault="005756BE" w:rsidP="00050E1C">
      <w:pPr>
        <w:pStyle w:val="titlencpi"/>
        <w:tabs>
          <w:tab w:val="left" w:pos="709"/>
        </w:tabs>
        <w:spacing w:before="0" w:after="0" w:line="280" w:lineRule="exact"/>
        <w:ind w:right="0"/>
        <w:jc w:val="center"/>
        <w:rPr>
          <w:b w:val="0"/>
          <w:sz w:val="30"/>
          <w:szCs w:val="30"/>
        </w:rPr>
      </w:pPr>
      <w:bookmarkStart w:id="0" w:name="_GoBack"/>
      <w:bookmarkEnd w:id="0"/>
      <w:r w:rsidRPr="001154E2">
        <w:rPr>
          <w:b w:val="0"/>
          <w:sz w:val="30"/>
          <w:szCs w:val="30"/>
        </w:rPr>
        <w:t>СМОРГОНСКИЙ РАЙОННЫЙ ИСПОЛНИТЕЛЬНЫЙ КОМИТЕТ</w:t>
      </w:r>
    </w:p>
    <w:p w14:paraId="4529E944" w14:textId="77777777" w:rsidR="005756BE" w:rsidRPr="001154E2" w:rsidRDefault="005756BE" w:rsidP="00050E1C">
      <w:pPr>
        <w:pStyle w:val="titlencpi"/>
        <w:spacing w:before="0" w:after="0" w:line="280" w:lineRule="exact"/>
        <w:ind w:right="0"/>
        <w:jc w:val="center"/>
        <w:rPr>
          <w:b w:val="0"/>
          <w:sz w:val="30"/>
          <w:szCs w:val="30"/>
        </w:rPr>
      </w:pPr>
    </w:p>
    <w:p w14:paraId="73E6BE73" w14:textId="77777777" w:rsidR="005756BE" w:rsidRPr="001154E2" w:rsidRDefault="005756BE" w:rsidP="00050E1C">
      <w:pPr>
        <w:pStyle w:val="titlencpi"/>
        <w:spacing w:before="0" w:after="0" w:line="280" w:lineRule="exact"/>
        <w:ind w:right="0"/>
        <w:jc w:val="center"/>
        <w:rPr>
          <w:b w:val="0"/>
          <w:sz w:val="30"/>
          <w:szCs w:val="30"/>
        </w:rPr>
      </w:pPr>
    </w:p>
    <w:p w14:paraId="76253F6E" w14:textId="77777777" w:rsidR="005756BE" w:rsidRPr="001154E2" w:rsidRDefault="005756BE" w:rsidP="00050E1C">
      <w:pPr>
        <w:pStyle w:val="titlencpi"/>
        <w:spacing w:before="0" w:after="0" w:line="280" w:lineRule="exact"/>
        <w:ind w:right="0"/>
        <w:jc w:val="center"/>
        <w:rPr>
          <w:b w:val="0"/>
          <w:sz w:val="30"/>
          <w:szCs w:val="30"/>
        </w:rPr>
      </w:pPr>
    </w:p>
    <w:p w14:paraId="0DFF5055" w14:textId="77777777" w:rsidR="005756BE" w:rsidRPr="001154E2" w:rsidRDefault="00B17E6E" w:rsidP="00050E1C">
      <w:pPr>
        <w:pStyle w:val="titlencpi"/>
        <w:spacing w:before="0" w:after="0" w:line="280" w:lineRule="exact"/>
        <w:ind w:right="0"/>
        <w:jc w:val="center"/>
        <w:rPr>
          <w:b w:val="0"/>
          <w:sz w:val="30"/>
          <w:szCs w:val="30"/>
        </w:rPr>
      </w:pPr>
      <w:r w:rsidRPr="001154E2">
        <w:rPr>
          <w:b w:val="0"/>
          <w:sz w:val="30"/>
          <w:szCs w:val="30"/>
        </w:rPr>
        <w:t>Р</w:t>
      </w:r>
      <w:r w:rsidR="005756BE" w:rsidRPr="001154E2">
        <w:rPr>
          <w:b w:val="0"/>
          <w:sz w:val="30"/>
          <w:szCs w:val="30"/>
        </w:rPr>
        <w:t>ЕШЕНИЕ</w:t>
      </w:r>
    </w:p>
    <w:p w14:paraId="647B405E" w14:textId="77777777" w:rsidR="005756BE" w:rsidRPr="001154E2" w:rsidRDefault="005756BE" w:rsidP="00050E1C">
      <w:pPr>
        <w:pStyle w:val="titlencpi"/>
        <w:spacing w:before="0" w:after="0" w:line="280" w:lineRule="exact"/>
        <w:ind w:right="3839"/>
        <w:jc w:val="both"/>
        <w:rPr>
          <w:b w:val="0"/>
          <w:sz w:val="30"/>
          <w:szCs w:val="30"/>
        </w:rPr>
      </w:pPr>
    </w:p>
    <w:p w14:paraId="67614929" w14:textId="77777777" w:rsidR="005756BE" w:rsidRPr="001154E2" w:rsidRDefault="005756BE" w:rsidP="00CF55C7">
      <w:pPr>
        <w:pStyle w:val="titlencpi"/>
        <w:spacing w:before="0" w:after="0" w:line="280" w:lineRule="exact"/>
        <w:ind w:right="3968"/>
        <w:jc w:val="both"/>
        <w:rPr>
          <w:b w:val="0"/>
          <w:sz w:val="30"/>
          <w:szCs w:val="30"/>
        </w:rPr>
      </w:pPr>
    </w:p>
    <w:p w14:paraId="1A40A322" w14:textId="2B30EA56" w:rsidR="005756BE" w:rsidRPr="001512E7" w:rsidRDefault="00AA333C" w:rsidP="005B30AB">
      <w:pPr>
        <w:spacing w:line="360" w:lineRule="auto"/>
        <w:ind w:right="3969"/>
        <w:jc w:val="both"/>
        <w:rPr>
          <w:sz w:val="30"/>
        </w:rPr>
      </w:pPr>
      <w:r w:rsidRPr="001154E2">
        <w:rPr>
          <w:sz w:val="30"/>
        </w:rPr>
        <w:t>10</w:t>
      </w:r>
      <w:r w:rsidR="000D3681" w:rsidRPr="001154E2">
        <w:rPr>
          <w:sz w:val="30"/>
        </w:rPr>
        <w:t xml:space="preserve"> марта 202</w:t>
      </w:r>
      <w:r w:rsidR="0077244D" w:rsidRPr="001154E2">
        <w:rPr>
          <w:sz w:val="30"/>
        </w:rPr>
        <w:t>6</w:t>
      </w:r>
      <w:r w:rsidR="005756BE" w:rsidRPr="001154E2">
        <w:rPr>
          <w:sz w:val="30"/>
        </w:rPr>
        <w:t xml:space="preserve"> г. №</w:t>
      </w:r>
      <w:r w:rsidR="00893163" w:rsidRPr="001154E2">
        <w:rPr>
          <w:sz w:val="30"/>
        </w:rPr>
        <w:t xml:space="preserve"> </w:t>
      </w:r>
      <w:r w:rsidR="001512E7" w:rsidRPr="001512E7">
        <w:rPr>
          <w:sz w:val="30"/>
        </w:rPr>
        <w:t>1</w:t>
      </w:r>
      <w:r w:rsidR="001512E7" w:rsidRPr="00103243">
        <w:rPr>
          <w:sz w:val="30"/>
        </w:rPr>
        <w:t>81</w:t>
      </w:r>
    </w:p>
    <w:p w14:paraId="3CBEFEC8" w14:textId="77777777" w:rsidR="005756BE" w:rsidRPr="001154E2" w:rsidRDefault="005756BE" w:rsidP="00C374C0">
      <w:pPr>
        <w:spacing w:line="360" w:lineRule="auto"/>
        <w:jc w:val="both"/>
        <w:rPr>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1154E2" w:rsidRPr="001154E2" w14:paraId="52C0FECA" w14:textId="77777777" w:rsidTr="00CF55C7">
        <w:tc>
          <w:tcPr>
            <w:tcW w:w="5670" w:type="dxa"/>
            <w:tcBorders>
              <w:top w:val="nil"/>
              <w:left w:val="nil"/>
              <w:bottom w:val="nil"/>
              <w:right w:val="nil"/>
            </w:tcBorders>
          </w:tcPr>
          <w:p w14:paraId="0A35F33C" w14:textId="2E863581" w:rsidR="005756BE" w:rsidRPr="001154E2" w:rsidRDefault="005756BE" w:rsidP="00CF55C7">
            <w:pPr>
              <w:spacing w:line="280" w:lineRule="exact"/>
              <w:jc w:val="both"/>
              <w:rPr>
                <w:sz w:val="30"/>
                <w:szCs w:val="30"/>
              </w:rPr>
            </w:pPr>
            <w:r w:rsidRPr="001154E2">
              <w:rPr>
                <w:bCs/>
                <w:sz w:val="30"/>
              </w:rPr>
              <w:t>О проведении месячника по</w:t>
            </w:r>
            <w:r w:rsidR="00CF55C7" w:rsidRPr="001154E2">
              <w:rPr>
                <w:bCs/>
                <w:sz w:val="30"/>
              </w:rPr>
              <w:t> </w:t>
            </w:r>
            <w:r w:rsidRPr="001154E2">
              <w:rPr>
                <w:bCs/>
                <w:sz w:val="30"/>
              </w:rPr>
              <w:t>благоустройству и санитарной уборке территорий Сморгонского района</w:t>
            </w:r>
          </w:p>
        </w:tc>
      </w:tr>
    </w:tbl>
    <w:p w14:paraId="50FB7BD9" w14:textId="77777777" w:rsidR="005756BE" w:rsidRDefault="005756BE" w:rsidP="00EB786E">
      <w:pPr>
        <w:jc w:val="both"/>
        <w:rPr>
          <w:sz w:val="30"/>
          <w:szCs w:val="30"/>
        </w:rPr>
      </w:pPr>
    </w:p>
    <w:p w14:paraId="5ACB2652" w14:textId="79CEDAC4" w:rsidR="005756BE" w:rsidRPr="00E538FA" w:rsidRDefault="005756BE" w:rsidP="00E13E49">
      <w:pPr>
        <w:pStyle w:val="a3"/>
        <w:ind w:firstLine="709"/>
        <w:rPr>
          <w:sz w:val="30"/>
          <w:szCs w:val="30"/>
        </w:rPr>
      </w:pPr>
      <w:r>
        <w:rPr>
          <w:sz w:val="30"/>
          <w:szCs w:val="30"/>
        </w:rPr>
        <w:t>На основании абзаца шестого статьи 43 Закона Республики Беларусь от 4 января 2010 г. № 108</w:t>
      </w:r>
      <w:r w:rsidR="002F35C3">
        <w:rPr>
          <w:sz w:val="30"/>
          <w:szCs w:val="30"/>
        </w:rPr>
        <w:t>-</w:t>
      </w:r>
      <w:r>
        <w:rPr>
          <w:sz w:val="30"/>
          <w:szCs w:val="30"/>
        </w:rPr>
        <w:t>З «О местном управлении и самоуправлении в</w:t>
      </w:r>
      <w:r w:rsidR="0077244D">
        <w:rPr>
          <w:sz w:val="30"/>
          <w:szCs w:val="30"/>
        </w:rPr>
        <w:t> </w:t>
      </w:r>
      <w:r>
        <w:rPr>
          <w:sz w:val="30"/>
          <w:szCs w:val="30"/>
        </w:rPr>
        <w:t>Республике Беларусь», Правил благоустройства и содержания населенных пунктов, утвержденных постановлением Совета Министров Республики Беларусь от 28 ноября 2012 г. № 1087, См</w:t>
      </w:r>
      <w:r w:rsidRPr="00E538FA">
        <w:rPr>
          <w:sz w:val="30"/>
          <w:szCs w:val="30"/>
        </w:rPr>
        <w:t>оргонский районный исполнительный</w:t>
      </w:r>
      <w:r>
        <w:rPr>
          <w:sz w:val="30"/>
          <w:szCs w:val="30"/>
        </w:rPr>
        <w:t xml:space="preserve"> </w:t>
      </w:r>
      <w:r w:rsidRPr="00E538FA">
        <w:rPr>
          <w:sz w:val="30"/>
          <w:szCs w:val="30"/>
        </w:rPr>
        <w:t>комитет</w:t>
      </w:r>
      <w:r>
        <w:rPr>
          <w:sz w:val="30"/>
          <w:szCs w:val="30"/>
        </w:rPr>
        <w:t xml:space="preserve"> </w:t>
      </w:r>
      <w:r w:rsidRPr="00E538FA">
        <w:rPr>
          <w:sz w:val="30"/>
          <w:szCs w:val="30"/>
        </w:rPr>
        <w:t>РЕШИЛ:</w:t>
      </w:r>
    </w:p>
    <w:p w14:paraId="3E8A069C" w14:textId="19AC8218" w:rsidR="005756BE" w:rsidRDefault="005756BE" w:rsidP="00E13E49">
      <w:pPr>
        <w:ind w:firstLine="709"/>
        <w:jc w:val="both"/>
        <w:rPr>
          <w:bCs/>
          <w:sz w:val="30"/>
        </w:rPr>
      </w:pPr>
      <w:r>
        <w:rPr>
          <w:bCs/>
          <w:sz w:val="30"/>
        </w:rPr>
        <w:t xml:space="preserve">1. Провести с </w:t>
      </w:r>
      <w:r w:rsidR="00AA333C">
        <w:rPr>
          <w:bCs/>
          <w:sz w:val="30"/>
        </w:rPr>
        <w:t>17</w:t>
      </w:r>
      <w:r>
        <w:rPr>
          <w:bCs/>
          <w:sz w:val="30"/>
        </w:rPr>
        <w:t xml:space="preserve"> марта по </w:t>
      </w:r>
      <w:r w:rsidR="00AA333C">
        <w:rPr>
          <w:bCs/>
          <w:sz w:val="30"/>
        </w:rPr>
        <w:t>17</w:t>
      </w:r>
      <w:r>
        <w:rPr>
          <w:bCs/>
          <w:sz w:val="30"/>
        </w:rPr>
        <w:t xml:space="preserve"> апреля 202</w:t>
      </w:r>
      <w:r w:rsidR="0077244D">
        <w:rPr>
          <w:bCs/>
          <w:sz w:val="30"/>
        </w:rPr>
        <w:t>6</w:t>
      </w:r>
      <w:r>
        <w:rPr>
          <w:bCs/>
          <w:sz w:val="30"/>
        </w:rPr>
        <w:t xml:space="preserve"> г. месячник по санитарной очистке и наведению порядка на территориях города Сморгони, сельских населенных пунктов Сморгонского района.</w:t>
      </w:r>
    </w:p>
    <w:p w14:paraId="502C5AF3" w14:textId="34A0EF7B" w:rsidR="005756BE" w:rsidRDefault="005756BE" w:rsidP="00E13E49">
      <w:pPr>
        <w:ind w:firstLine="709"/>
        <w:jc w:val="both"/>
        <w:rPr>
          <w:bCs/>
          <w:sz w:val="30"/>
        </w:rPr>
      </w:pPr>
      <w:r>
        <w:rPr>
          <w:bCs/>
          <w:sz w:val="30"/>
        </w:rPr>
        <w:t>2. Рекомендовать руководителям организаций всех форм собственности</w:t>
      </w:r>
      <w:r>
        <w:rPr>
          <w:sz w:val="30"/>
          <w:szCs w:val="30"/>
        </w:rPr>
        <w:t xml:space="preserve">, индивидуальным предпринимателям </w:t>
      </w:r>
      <w:r>
        <w:rPr>
          <w:bCs/>
          <w:sz w:val="30"/>
        </w:rPr>
        <w:t>провести с</w:t>
      </w:r>
      <w:r w:rsidR="0077244D">
        <w:rPr>
          <w:bCs/>
          <w:sz w:val="30"/>
        </w:rPr>
        <w:t> </w:t>
      </w:r>
      <w:r w:rsidR="00AA333C">
        <w:rPr>
          <w:bCs/>
          <w:sz w:val="30"/>
        </w:rPr>
        <w:t>17</w:t>
      </w:r>
      <w:r w:rsidR="0098562B">
        <w:rPr>
          <w:bCs/>
          <w:sz w:val="30"/>
        </w:rPr>
        <w:t> </w:t>
      </w:r>
      <w:r>
        <w:rPr>
          <w:bCs/>
          <w:sz w:val="30"/>
        </w:rPr>
        <w:t>марта</w:t>
      </w:r>
      <w:r w:rsidR="0098562B">
        <w:rPr>
          <w:bCs/>
          <w:sz w:val="30"/>
        </w:rPr>
        <w:t> </w:t>
      </w:r>
      <w:r>
        <w:rPr>
          <w:bCs/>
          <w:sz w:val="30"/>
        </w:rPr>
        <w:t>202</w:t>
      </w:r>
      <w:r w:rsidR="007E7A14">
        <w:rPr>
          <w:bCs/>
          <w:sz w:val="30"/>
        </w:rPr>
        <w:t>6</w:t>
      </w:r>
      <w:r w:rsidR="00EB786E">
        <w:rPr>
          <w:bCs/>
          <w:sz w:val="30"/>
        </w:rPr>
        <w:t> </w:t>
      </w:r>
      <w:r>
        <w:rPr>
          <w:bCs/>
          <w:sz w:val="30"/>
        </w:rPr>
        <w:t>г. работы по благоустройству и санитарной очистке закрепленных территорий,</w:t>
      </w:r>
      <w:r w:rsidRPr="008C3DFF">
        <w:rPr>
          <w:sz w:val="30"/>
          <w:szCs w:val="30"/>
        </w:rPr>
        <w:t xml:space="preserve"> </w:t>
      </w:r>
      <w:r>
        <w:rPr>
          <w:sz w:val="30"/>
          <w:szCs w:val="30"/>
        </w:rPr>
        <w:t>прилегающих к земельным участкам организаций, индивидуальных предпринимателей,</w:t>
      </w:r>
      <w:r>
        <w:rPr>
          <w:bCs/>
          <w:sz w:val="30"/>
        </w:rPr>
        <w:t xml:space="preserve"> с использованием имеющихся транспортных и подручных средств.</w:t>
      </w:r>
    </w:p>
    <w:p w14:paraId="50A9F2AB" w14:textId="771C8D82" w:rsidR="005756BE" w:rsidRDefault="005756BE" w:rsidP="00E13E49">
      <w:pPr>
        <w:ind w:firstLine="709"/>
        <w:jc w:val="both"/>
        <w:rPr>
          <w:bCs/>
          <w:sz w:val="30"/>
        </w:rPr>
      </w:pPr>
      <w:r>
        <w:rPr>
          <w:bCs/>
          <w:sz w:val="30"/>
        </w:rPr>
        <w:t xml:space="preserve">3. До </w:t>
      </w:r>
      <w:r w:rsidR="00AA333C">
        <w:rPr>
          <w:bCs/>
          <w:sz w:val="30"/>
        </w:rPr>
        <w:t>17</w:t>
      </w:r>
      <w:r>
        <w:rPr>
          <w:bCs/>
          <w:sz w:val="30"/>
        </w:rPr>
        <w:t xml:space="preserve"> апреля 202</w:t>
      </w:r>
      <w:r w:rsidR="0077244D">
        <w:rPr>
          <w:bCs/>
          <w:sz w:val="30"/>
        </w:rPr>
        <w:t>6</w:t>
      </w:r>
      <w:r>
        <w:rPr>
          <w:bCs/>
          <w:sz w:val="30"/>
        </w:rPr>
        <w:t xml:space="preserve"> г.:</w:t>
      </w:r>
    </w:p>
    <w:p w14:paraId="22CF7485" w14:textId="77777777" w:rsidR="005756BE" w:rsidRDefault="005756BE" w:rsidP="00E13E49">
      <w:pPr>
        <w:ind w:firstLine="709"/>
        <w:jc w:val="both"/>
        <w:rPr>
          <w:bCs/>
          <w:sz w:val="30"/>
        </w:rPr>
      </w:pPr>
      <w:r>
        <w:rPr>
          <w:bCs/>
          <w:sz w:val="30"/>
        </w:rPr>
        <w:t xml:space="preserve">3.1. руководителям </w:t>
      </w:r>
      <w:r>
        <w:rPr>
          <w:sz w:val="30"/>
        </w:rPr>
        <w:t>Сморгонского районного унитарного предприятия «Жилищно-коммунальное хозяйство»</w:t>
      </w:r>
      <w:r>
        <w:rPr>
          <w:bCs/>
          <w:sz w:val="30"/>
        </w:rPr>
        <w:t xml:space="preserve">, </w:t>
      </w:r>
      <w:r w:rsidRPr="003D1110">
        <w:rPr>
          <w:sz w:val="30"/>
          <w:szCs w:val="30"/>
        </w:rPr>
        <w:t>коммунального унитарного предприятия «Жилищная ремонтно-эксплуатационная служба Сморгонского района»</w:t>
      </w:r>
      <w:r>
        <w:rPr>
          <w:bCs/>
          <w:sz w:val="30"/>
        </w:rPr>
        <w:t>, организаций всех форм собственности, индивидуальным предпринимателям, председателям сельских исполнительных комитетов провести субботники, принять оперативные меры по санитарной уборке закрепленных территорий, обустройству дворовых территорий, кладбищ, мемориальных комплексов, воинских захоронений, памятных мест, хозяйственных зон, производственных баз, провести ямочный ремонт уличной дорожной сети;</w:t>
      </w:r>
    </w:p>
    <w:p w14:paraId="0BB5E976" w14:textId="151B4BDB" w:rsidR="005756BE" w:rsidRDefault="005756BE" w:rsidP="00E13E49">
      <w:pPr>
        <w:tabs>
          <w:tab w:val="left" w:pos="6804"/>
        </w:tabs>
        <w:ind w:firstLine="709"/>
        <w:jc w:val="both"/>
        <w:rPr>
          <w:bCs/>
          <w:sz w:val="30"/>
        </w:rPr>
      </w:pPr>
      <w:r>
        <w:rPr>
          <w:bCs/>
          <w:sz w:val="30"/>
        </w:rPr>
        <w:t>3.2. руководителям сельскохозяйственных организаций Сморгонского района принять меры по ремонту ограждений сельскохозяйственных объектов и наведению порядка на</w:t>
      </w:r>
      <w:r w:rsidRPr="008C3DFF">
        <w:rPr>
          <w:bCs/>
          <w:sz w:val="30"/>
        </w:rPr>
        <w:t xml:space="preserve"> </w:t>
      </w:r>
      <w:r>
        <w:rPr>
          <w:bCs/>
          <w:sz w:val="30"/>
        </w:rPr>
        <w:t>прилегающих к</w:t>
      </w:r>
      <w:r w:rsidR="0077244D">
        <w:rPr>
          <w:bCs/>
          <w:sz w:val="30"/>
        </w:rPr>
        <w:t> </w:t>
      </w:r>
      <w:r>
        <w:rPr>
          <w:bCs/>
          <w:sz w:val="30"/>
        </w:rPr>
        <w:t xml:space="preserve">ним территориях, по подсыпке и ремонту подъездных дорог, наведению </w:t>
      </w:r>
      <w:r>
        <w:rPr>
          <w:bCs/>
          <w:sz w:val="30"/>
        </w:rPr>
        <w:lastRenderedPageBreak/>
        <w:t>порядка на фермах, вокруг сенажных ям, на машинных дворах, зерносушильных комплексах, вокруг водозаборных скважин, на</w:t>
      </w:r>
      <w:r w:rsidR="0077244D">
        <w:rPr>
          <w:bCs/>
          <w:sz w:val="30"/>
        </w:rPr>
        <w:t> </w:t>
      </w:r>
      <w:r>
        <w:rPr>
          <w:bCs/>
          <w:sz w:val="30"/>
        </w:rPr>
        <w:t>специально оборудованных площадках складирования металлолома и</w:t>
      </w:r>
      <w:r w:rsidR="0077244D">
        <w:rPr>
          <w:bCs/>
          <w:sz w:val="30"/>
        </w:rPr>
        <w:t> </w:t>
      </w:r>
      <w:r>
        <w:rPr>
          <w:bCs/>
          <w:sz w:val="30"/>
        </w:rPr>
        <w:t>отработанных шин;</w:t>
      </w:r>
    </w:p>
    <w:p w14:paraId="5CCA10DB" w14:textId="0845DEAF" w:rsidR="005756BE" w:rsidRDefault="005756BE" w:rsidP="00E13E49">
      <w:pPr>
        <w:ind w:firstLine="709"/>
        <w:jc w:val="both"/>
        <w:rPr>
          <w:bCs/>
          <w:sz w:val="30"/>
        </w:rPr>
      </w:pPr>
      <w:r>
        <w:rPr>
          <w:bCs/>
          <w:sz w:val="30"/>
        </w:rPr>
        <w:t>3.3. </w:t>
      </w:r>
      <w:proofErr w:type="spellStart"/>
      <w:r>
        <w:rPr>
          <w:sz w:val="30"/>
          <w:szCs w:val="30"/>
        </w:rPr>
        <w:t>Сморгонскому</w:t>
      </w:r>
      <w:proofErr w:type="spellEnd"/>
      <w:r>
        <w:rPr>
          <w:sz w:val="30"/>
          <w:szCs w:val="30"/>
        </w:rPr>
        <w:t xml:space="preserve"> дорожному ремонтно-строительному управлению № 134 коммунального унитарного предприятия «</w:t>
      </w:r>
      <w:proofErr w:type="spellStart"/>
      <w:r>
        <w:rPr>
          <w:sz w:val="30"/>
          <w:szCs w:val="30"/>
        </w:rPr>
        <w:t>Гроднооблдорстрой</w:t>
      </w:r>
      <w:proofErr w:type="spellEnd"/>
      <w:r>
        <w:rPr>
          <w:sz w:val="30"/>
          <w:szCs w:val="30"/>
        </w:rPr>
        <w:t xml:space="preserve">», </w:t>
      </w:r>
      <w:r>
        <w:rPr>
          <w:sz w:val="30"/>
        </w:rPr>
        <w:t xml:space="preserve">дорожно-эксплуатационному управлению № 57 </w:t>
      </w:r>
      <w:r>
        <w:rPr>
          <w:sz w:val="30"/>
          <w:szCs w:val="30"/>
        </w:rPr>
        <w:t>республиканского</w:t>
      </w:r>
      <w:r w:rsidRPr="002665AE">
        <w:rPr>
          <w:sz w:val="30"/>
          <w:szCs w:val="30"/>
        </w:rPr>
        <w:t xml:space="preserve"> унитарного предприятия «</w:t>
      </w:r>
      <w:proofErr w:type="spellStart"/>
      <w:r w:rsidRPr="002665AE">
        <w:rPr>
          <w:sz w:val="30"/>
          <w:szCs w:val="30"/>
        </w:rPr>
        <w:t>Гродно</w:t>
      </w:r>
      <w:r>
        <w:rPr>
          <w:sz w:val="30"/>
          <w:szCs w:val="30"/>
        </w:rPr>
        <w:t>автодор</w:t>
      </w:r>
      <w:proofErr w:type="spellEnd"/>
      <w:r w:rsidRPr="002665AE">
        <w:rPr>
          <w:sz w:val="30"/>
          <w:szCs w:val="30"/>
        </w:rPr>
        <w:t>»</w:t>
      </w:r>
      <w:r>
        <w:rPr>
          <w:sz w:val="30"/>
          <w:szCs w:val="30"/>
        </w:rPr>
        <w:t xml:space="preserve"> выполнить работы по </w:t>
      </w:r>
      <w:r>
        <w:rPr>
          <w:bCs/>
          <w:sz w:val="30"/>
        </w:rPr>
        <w:t>уборке автомобильных дорог,</w:t>
      </w:r>
      <w:r w:rsidRPr="00467DB6">
        <w:rPr>
          <w:bCs/>
          <w:sz w:val="30"/>
        </w:rPr>
        <w:t xml:space="preserve"> </w:t>
      </w:r>
      <w:r>
        <w:rPr>
          <w:bCs/>
          <w:sz w:val="30"/>
        </w:rPr>
        <w:t>наве</w:t>
      </w:r>
      <w:r w:rsidR="00720681">
        <w:rPr>
          <w:bCs/>
          <w:sz w:val="30"/>
        </w:rPr>
        <w:t>дению</w:t>
      </w:r>
      <w:r>
        <w:rPr>
          <w:bCs/>
          <w:sz w:val="30"/>
        </w:rPr>
        <w:t xml:space="preserve"> поряд</w:t>
      </w:r>
      <w:r w:rsidR="00720681">
        <w:rPr>
          <w:bCs/>
          <w:sz w:val="30"/>
        </w:rPr>
        <w:t>ка</w:t>
      </w:r>
      <w:r w:rsidRPr="006138C3">
        <w:rPr>
          <w:bCs/>
          <w:sz w:val="30"/>
        </w:rPr>
        <w:t xml:space="preserve"> </w:t>
      </w:r>
      <w:r>
        <w:rPr>
          <w:bCs/>
          <w:sz w:val="30"/>
        </w:rPr>
        <w:t>на автобусных остановках, провести рубку</w:t>
      </w:r>
      <w:r w:rsidRPr="00A22080">
        <w:rPr>
          <w:bCs/>
          <w:sz w:val="30"/>
        </w:rPr>
        <w:t xml:space="preserve"> </w:t>
      </w:r>
      <w:r>
        <w:rPr>
          <w:bCs/>
          <w:sz w:val="30"/>
        </w:rPr>
        <w:t>сухих, аварийных, поврежденных деревьев и кустарников</w:t>
      </w:r>
      <w:r w:rsidRPr="00467DB6">
        <w:rPr>
          <w:bCs/>
          <w:sz w:val="30"/>
        </w:rPr>
        <w:t xml:space="preserve"> </w:t>
      </w:r>
      <w:r>
        <w:rPr>
          <w:bCs/>
          <w:sz w:val="30"/>
        </w:rPr>
        <w:t>в полосе отвода и придорожной полосе;</w:t>
      </w:r>
    </w:p>
    <w:p w14:paraId="4EF59C37" w14:textId="77777777" w:rsidR="005756BE" w:rsidRPr="00D22C8E" w:rsidRDefault="005756BE" w:rsidP="00E13E49">
      <w:pPr>
        <w:tabs>
          <w:tab w:val="left" w:pos="6804"/>
        </w:tabs>
        <w:ind w:firstLine="709"/>
        <w:jc w:val="both"/>
        <w:rPr>
          <w:sz w:val="30"/>
          <w:szCs w:val="30"/>
        </w:rPr>
      </w:pPr>
      <w:r>
        <w:rPr>
          <w:sz w:val="30"/>
          <w:szCs w:val="30"/>
        </w:rPr>
        <w:t>3</w:t>
      </w:r>
      <w:r w:rsidRPr="002A21B2">
        <w:rPr>
          <w:sz w:val="30"/>
          <w:szCs w:val="30"/>
        </w:rPr>
        <w:t>.</w:t>
      </w:r>
      <w:r>
        <w:rPr>
          <w:sz w:val="30"/>
          <w:szCs w:val="30"/>
        </w:rPr>
        <w:t>4. </w:t>
      </w:r>
      <w:r w:rsidR="000B7D81">
        <w:rPr>
          <w:sz w:val="30"/>
          <w:szCs w:val="30"/>
        </w:rPr>
        <w:t>председателям</w:t>
      </w:r>
      <w:r w:rsidR="0098562B" w:rsidRPr="0098562B">
        <w:rPr>
          <w:sz w:val="30"/>
          <w:szCs w:val="30"/>
        </w:rPr>
        <w:t xml:space="preserve"> </w:t>
      </w:r>
      <w:r w:rsidR="0098562B">
        <w:rPr>
          <w:sz w:val="30"/>
          <w:szCs w:val="30"/>
        </w:rPr>
        <w:t>г</w:t>
      </w:r>
      <w:r w:rsidR="0098562B" w:rsidRPr="002A21B2">
        <w:rPr>
          <w:sz w:val="30"/>
          <w:szCs w:val="30"/>
        </w:rPr>
        <w:t>аражно-строительны</w:t>
      </w:r>
      <w:r w:rsidR="000B7D81">
        <w:rPr>
          <w:sz w:val="30"/>
          <w:szCs w:val="30"/>
        </w:rPr>
        <w:t>х</w:t>
      </w:r>
      <w:r w:rsidR="0098562B">
        <w:rPr>
          <w:sz w:val="30"/>
          <w:szCs w:val="30"/>
        </w:rPr>
        <w:t xml:space="preserve"> потребительски</w:t>
      </w:r>
      <w:r w:rsidR="000B7D81">
        <w:rPr>
          <w:sz w:val="30"/>
          <w:szCs w:val="30"/>
        </w:rPr>
        <w:t>х</w:t>
      </w:r>
      <w:r w:rsidR="0098562B" w:rsidRPr="002A21B2">
        <w:rPr>
          <w:sz w:val="30"/>
          <w:szCs w:val="30"/>
        </w:rPr>
        <w:t xml:space="preserve"> кооператив</w:t>
      </w:r>
      <w:r w:rsidR="000B7D81">
        <w:rPr>
          <w:sz w:val="30"/>
          <w:szCs w:val="30"/>
        </w:rPr>
        <w:t>ов</w:t>
      </w:r>
      <w:r w:rsidR="0098562B" w:rsidRPr="002A21B2">
        <w:rPr>
          <w:sz w:val="30"/>
          <w:szCs w:val="30"/>
        </w:rPr>
        <w:t xml:space="preserve"> и садоводчески</w:t>
      </w:r>
      <w:r w:rsidR="000B7D81">
        <w:rPr>
          <w:sz w:val="30"/>
          <w:szCs w:val="30"/>
        </w:rPr>
        <w:t>х</w:t>
      </w:r>
      <w:r w:rsidR="0098562B" w:rsidRPr="002A21B2">
        <w:rPr>
          <w:sz w:val="30"/>
          <w:szCs w:val="30"/>
        </w:rPr>
        <w:t xml:space="preserve"> товариществ</w:t>
      </w:r>
      <w:r w:rsidR="0098562B">
        <w:rPr>
          <w:sz w:val="30"/>
          <w:szCs w:val="30"/>
        </w:rPr>
        <w:t xml:space="preserve"> </w:t>
      </w:r>
      <w:r w:rsidR="000B7D81">
        <w:rPr>
          <w:sz w:val="30"/>
          <w:szCs w:val="30"/>
        </w:rPr>
        <w:t>провести</w:t>
      </w:r>
      <w:r w:rsidR="002F35C3" w:rsidRPr="002F35C3">
        <w:rPr>
          <w:sz w:val="30"/>
          <w:szCs w:val="30"/>
        </w:rPr>
        <w:t xml:space="preserve"> </w:t>
      </w:r>
      <w:r w:rsidR="002F35C3" w:rsidRPr="002A21B2">
        <w:rPr>
          <w:sz w:val="30"/>
          <w:szCs w:val="30"/>
        </w:rPr>
        <w:t>уборк</w:t>
      </w:r>
      <w:r w:rsidR="000B7D81">
        <w:rPr>
          <w:sz w:val="30"/>
          <w:szCs w:val="30"/>
        </w:rPr>
        <w:t>у</w:t>
      </w:r>
      <w:r w:rsidR="002F35C3" w:rsidRPr="002A21B2">
        <w:rPr>
          <w:sz w:val="30"/>
          <w:szCs w:val="30"/>
        </w:rPr>
        <w:t xml:space="preserve"> собственных и прилегающих территорий</w:t>
      </w:r>
      <w:r>
        <w:rPr>
          <w:sz w:val="30"/>
          <w:szCs w:val="30"/>
        </w:rPr>
        <w:t>;</w:t>
      </w:r>
    </w:p>
    <w:p w14:paraId="3F76D115" w14:textId="77777777" w:rsidR="005756BE" w:rsidRDefault="005756BE" w:rsidP="00E13E49">
      <w:pPr>
        <w:tabs>
          <w:tab w:val="left" w:pos="6804"/>
        </w:tabs>
        <w:ind w:firstLine="709"/>
        <w:jc w:val="both"/>
        <w:rPr>
          <w:bCs/>
          <w:sz w:val="30"/>
        </w:rPr>
      </w:pPr>
      <w:r>
        <w:rPr>
          <w:bCs/>
          <w:sz w:val="30"/>
        </w:rPr>
        <w:t>3.5. г</w:t>
      </w:r>
      <w:r>
        <w:rPr>
          <w:sz w:val="30"/>
        </w:rPr>
        <w:t xml:space="preserve">осударственному опытному лесохозяйственному учреждению «Сморгонский опытный лесхоз» </w:t>
      </w:r>
      <w:r>
        <w:rPr>
          <w:bCs/>
          <w:sz w:val="30"/>
        </w:rPr>
        <w:t>провести очистку лесных массивов вдоль автомобильных дорог, вокруг населенных пунктов Сморгонского района, на территориях, прилегающих к местам отдыха.</w:t>
      </w:r>
    </w:p>
    <w:p w14:paraId="4C3FEA12" w14:textId="671CD3DE" w:rsidR="005756BE" w:rsidRDefault="005756BE" w:rsidP="00E13E49">
      <w:pPr>
        <w:tabs>
          <w:tab w:val="left" w:pos="6804"/>
        </w:tabs>
        <w:ind w:firstLine="709"/>
        <w:jc w:val="both"/>
        <w:rPr>
          <w:bCs/>
          <w:sz w:val="30"/>
        </w:rPr>
      </w:pPr>
      <w:r>
        <w:rPr>
          <w:bCs/>
          <w:sz w:val="30"/>
        </w:rPr>
        <w:t xml:space="preserve">4. Настоящее решение опубликовать в </w:t>
      </w:r>
      <w:r>
        <w:rPr>
          <w:bCs/>
          <w:sz w:val="30"/>
          <w:szCs w:val="30"/>
        </w:rPr>
        <w:t>газете</w:t>
      </w:r>
      <w:r w:rsidRPr="002A21B2">
        <w:rPr>
          <w:bCs/>
          <w:sz w:val="30"/>
          <w:szCs w:val="30"/>
        </w:rPr>
        <w:t xml:space="preserve"> «Светлы шлях»</w:t>
      </w:r>
      <w:r>
        <w:rPr>
          <w:bCs/>
          <w:sz w:val="30"/>
          <w:szCs w:val="30"/>
        </w:rPr>
        <w:t xml:space="preserve"> и</w:t>
      </w:r>
      <w:r w:rsidR="0077244D">
        <w:rPr>
          <w:bCs/>
          <w:sz w:val="30"/>
          <w:szCs w:val="30"/>
        </w:rPr>
        <w:t> </w:t>
      </w:r>
      <w:r>
        <w:rPr>
          <w:bCs/>
          <w:sz w:val="30"/>
          <w:szCs w:val="30"/>
        </w:rPr>
        <w:t>на</w:t>
      </w:r>
      <w:r w:rsidR="0077244D">
        <w:rPr>
          <w:bCs/>
          <w:sz w:val="30"/>
          <w:szCs w:val="30"/>
        </w:rPr>
        <w:t> </w:t>
      </w:r>
      <w:r>
        <w:rPr>
          <w:bCs/>
          <w:sz w:val="30"/>
          <w:szCs w:val="30"/>
        </w:rPr>
        <w:t>официальном интернет-сайте Сморгонского районного исполнительного комитета.</w:t>
      </w:r>
    </w:p>
    <w:p w14:paraId="4B038D67" w14:textId="77777777" w:rsidR="005756BE" w:rsidRPr="002A21B2" w:rsidRDefault="005756BE" w:rsidP="00E13E49">
      <w:pPr>
        <w:tabs>
          <w:tab w:val="left" w:pos="6804"/>
        </w:tabs>
        <w:ind w:firstLine="709"/>
        <w:jc w:val="both"/>
        <w:rPr>
          <w:bCs/>
          <w:sz w:val="30"/>
          <w:szCs w:val="30"/>
        </w:rPr>
      </w:pPr>
      <w:r>
        <w:rPr>
          <w:bCs/>
          <w:sz w:val="30"/>
          <w:szCs w:val="30"/>
        </w:rPr>
        <w:t>5</w:t>
      </w:r>
      <w:r w:rsidRPr="002A21B2">
        <w:rPr>
          <w:bCs/>
          <w:sz w:val="30"/>
          <w:szCs w:val="30"/>
        </w:rPr>
        <w:t>.</w:t>
      </w:r>
      <w:r>
        <w:rPr>
          <w:bCs/>
          <w:sz w:val="30"/>
          <w:szCs w:val="30"/>
        </w:rPr>
        <w:t> </w:t>
      </w:r>
      <w:r w:rsidRPr="002A21B2">
        <w:rPr>
          <w:bCs/>
          <w:sz w:val="30"/>
          <w:szCs w:val="30"/>
        </w:rPr>
        <w:t>Учреждению «Редакция газеты «Светлы шлях» освещать ход проведения месячника</w:t>
      </w:r>
      <w:r>
        <w:rPr>
          <w:bCs/>
          <w:sz w:val="30"/>
          <w:szCs w:val="30"/>
        </w:rPr>
        <w:t xml:space="preserve"> </w:t>
      </w:r>
      <w:r>
        <w:rPr>
          <w:bCs/>
          <w:sz w:val="30"/>
        </w:rPr>
        <w:t>по благоустройству и санитарной уборке территорий</w:t>
      </w:r>
      <w:r w:rsidRPr="002A21B2">
        <w:rPr>
          <w:bCs/>
          <w:sz w:val="30"/>
          <w:szCs w:val="30"/>
        </w:rPr>
        <w:t>.</w:t>
      </w:r>
    </w:p>
    <w:p w14:paraId="62549297" w14:textId="7BC50BF5" w:rsidR="005756BE" w:rsidRDefault="005756BE" w:rsidP="0033666D">
      <w:pPr>
        <w:ind w:firstLine="709"/>
        <w:jc w:val="both"/>
        <w:rPr>
          <w:sz w:val="30"/>
          <w:szCs w:val="30"/>
        </w:rPr>
      </w:pPr>
      <w:r>
        <w:rPr>
          <w:sz w:val="30"/>
          <w:szCs w:val="30"/>
        </w:rPr>
        <w:t>6. </w:t>
      </w:r>
      <w:r w:rsidRPr="0033666D">
        <w:rPr>
          <w:sz w:val="30"/>
          <w:szCs w:val="30"/>
        </w:rPr>
        <w:t>Контроль за исполнением настоящего решения возложить на</w:t>
      </w:r>
      <w:r w:rsidR="0077244D">
        <w:rPr>
          <w:sz w:val="30"/>
          <w:szCs w:val="30"/>
        </w:rPr>
        <w:t> </w:t>
      </w:r>
      <w:r>
        <w:rPr>
          <w:sz w:val="30"/>
          <w:szCs w:val="30"/>
        </w:rPr>
        <w:t xml:space="preserve">первого </w:t>
      </w:r>
      <w:r w:rsidRPr="0033666D">
        <w:rPr>
          <w:sz w:val="30"/>
          <w:szCs w:val="30"/>
        </w:rPr>
        <w:t>заместител</w:t>
      </w:r>
      <w:r>
        <w:rPr>
          <w:sz w:val="30"/>
          <w:szCs w:val="30"/>
        </w:rPr>
        <w:t>я</w:t>
      </w:r>
      <w:r w:rsidRPr="0033666D">
        <w:rPr>
          <w:sz w:val="30"/>
          <w:szCs w:val="30"/>
        </w:rPr>
        <w:t xml:space="preserve"> председателя</w:t>
      </w:r>
      <w:r w:rsidR="00EB786E">
        <w:rPr>
          <w:sz w:val="30"/>
          <w:szCs w:val="30"/>
        </w:rPr>
        <w:t xml:space="preserve"> – начальника управления сельского хозяйства и продовольствия</w:t>
      </w:r>
      <w:r w:rsidRPr="0033666D">
        <w:rPr>
          <w:sz w:val="30"/>
          <w:szCs w:val="30"/>
        </w:rPr>
        <w:t xml:space="preserve"> </w:t>
      </w:r>
      <w:r w:rsidR="000B7D81">
        <w:rPr>
          <w:sz w:val="30"/>
          <w:szCs w:val="30"/>
        </w:rPr>
        <w:t>Сморгонского районного исполнительного комитета</w:t>
      </w:r>
      <w:r w:rsidR="00720681">
        <w:rPr>
          <w:sz w:val="30"/>
          <w:szCs w:val="30"/>
        </w:rPr>
        <w:t xml:space="preserve"> </w:t>
      </w:r>
      <w:proofErr w:type="spellStart"/>
      <w:r w:rsidR="00720681">
        <w:rPr>
          <w:sz w:val="30"/>
          <w:szCs w:val="30"/>
        </w:rPr>
        <w:t>Р.М.Жуковского</w:t>
      </w:r>
      <w:proofErr w:type="spellEnd"/>
      <w:r>
        <w:rPr>
          <w:sz w:val="30"/>
          <w:szCs w:val="30"/>
        </w:rPr>
        <w:t>,</w:t>
      </w:r>
      <w:r w:rsidR="00720681">
        <w:rPr>
          <w:sz w:val="30"/>
          <w:szCs w:val="30"/>
        </w:rPr>
        <w:t xml:space="preserve"> заместителя председателя</w:t>
      </w:r>
      <w:r w:rsidR="0060522E">
        <w:rPr>
          <w:sz w:val="30"/>
          <w:szCs w:val="30"/>
        </w:rPr>
        <w:t xml:space="preserve"> </w:t>
      </w:r>
      <w:r w:rsidR="0060522E" w:rsidRPr="0060522E">
        <w:rPr>
          <w:color w:val="000000"/>
          <w:sz w:val="30"/>
          <w:szCs w:val="30"/>
        </w:rPr>
        <w:t>Сморгонского районного исполнительного комитета</w:t>
      </w:r>
      <w:r w:rsidR="00720681">
        <w:rPr>
          <w:sz w:val="30"/>
          <w:szCs w:val="30"/>
        </w:rPr>
        <w:t xml:space="preserve"> </w:t>
      </w:r>
      <w:proofErr w:type="spellStart"/>
      <w:r w:rsidR="00720681">
        <w:rPr>
          <w:sz w:val="30"/>
          <w:szCs w:val="30"/>
        </w:rPr>
        <w:t>Д.В.Голдыцкого</w:t>
      </w:r>
      <w:proofErr w:type="spellEnd"/>
      <w:r w:rsidR="00720681">
        <w:rPr>
          <w:sz w:val="30"/>
          <w:szCs w:val="30"/>
        </w:rPr>
        <w:t>,</w:t>
      </w:r>
      <w:r w:rsidRPr="0033666D">
        <w:rPr>
          <w:sz w:val="30"/>
          <w:szCs w:val="30"/>
        </w:rPr>
        <w:t xml:space="preserve"> </w:t>
      </w:r>
      <w:r w:rsidR="00720681">
        <w:rPr>
          <w:sz w:val="30"/>
          <w:szCs w:val="30"/>
        </w:rPr>
        <w:t xml:space="preserve">начальника </w:t>
      </w:r>
      <w:proofErr w:type="spellStart"/>
      <w:r w:rsidRPr="0033666D">
        <w:rPr>
          <w:sz w:val="30"/>
          <w:szCs w:val="30"/>
        </w:rPr>
        <w:t>Сморгонск</w:t>
      </w:r>
      <w:r w:rsidR="00720681">
        <w:rPr>
          <w:sz w:val="30"/>
          <w:szCs w:val="30"/>
        </w:rPr>
        <w:t>ой</w:t>
      </w:r>
      <w:proofErr w:type="spellEnd"/>
      <w:r>
        <w:rPr>
          <w:sz w:val="30"/>
          <w:szCs w:val="30"/>
        </w:rPr>
        <w:t xml:space="preserve"> </w:t>
      </w:r>
      <w:r w:rsidRPr="0033666D">
        <w:rPr>
          <w:sz w:val="30"/>
          <w:szCs w:val="30"/>
        </w:rPr>
        <w:t>городск</w:t>
      </w:r>
      <w:r w:rsidR="00720681">
        <w:rPr>
          <w:sz w:val="30"/>
          <w:szCs w:val="30"/>
        </w:rPr>
        <w:t>ой</w:t>
      </w:r>
      <w:r w:rsidRPr="0033666D">
        <w:rPr>
          <w:sz w:val="30"/>
          <w:szCs w:val="30"/>
        </w:rPr>
        <w:t xml:space="preserve"> и районн</w:t>
      </w:r>
      <w:r w:rsidR="00720681">
        <w:rPr>
          <w:sz w:val="30"/>
          <w:szCs w:val="30"/>
        </w:rPr>
        <w:t>ой</w:t>
      </w:r>
      <w:r w:rsidRPr="0033666D">
        <w:rPr>
          <w:sz w:val="30"/>
          <w:szCs w:val="30"/>
        </w:rPr>
        <w:t xml:space="preserve"> инспекци</w:t>
      </w:r>
      <w:r w:rsidR="00720681">
        <w:rPr>
          <w:sz w:val="30"/>
          <w:szCs w:val="30"/>
        </w:rPr>
        <w:t>и</w:t>
      </w:r>
      <w:r w:rsidRPr="0033666D">
        <w:rPr>
          <w:sz w:val="30"/>
          <w:szCs w:val="30"/>
        </w:rPr>
        <w:t xml:space="preserve"> природных ресурсов и</w:t>
      </w:r>
      <w:r w:rsidR="0060522E">
        <w:rPr>
          <w:sz w:val="30"/>
          <w:szCs w:val="30"/>
        </w:rPr>
        <w:t> </w:t>
      </w:r>
      <w:r w:rsidRPr="0033666D">
        <w:rPr>
          <w:sz w:val="30"/>
          <w:szCs w:val="30"/>
        </w:rPr>
        <w:t>охраны окружающей среды</w:t>
      </w:r>
      <w:r w:rsidR="00720681">
        <w:rPr>
          <w:sz w:val="30"/>
          <w:szCs w:val="30"/>
        </w:rPr>
        <w:t xml:space="preserve"> </w:t>
      </w:r>
      <w:proofErr w:type="spellStart"/>
      <w:r w:rsidR="00720681">
        <w:rPr>
          <w:sz w:val="30"/>
          <w:szCs w:val="30"/>
        </w:rPr>
        <w:t>О.Э.Страшкевич</w:t>
      </w:r>
      <w:proofErr w:type="spellEnd"/>
      <w:r w:rsidRPr="0033666D">
        <w:rPr>
          <w:sz w:val="30"/>
          <w:szCs w:val="30"/>
        </w:rPr>
        <w:t xml:space="preserve">, </w:t>
      </w:r>
      <w:r w:rsidR="00720681">
        <w:rPr>
          <w:sz w:val="30"/>
          <w:szCs w:val="30"/>
        </w:rPr>
        <w:t xml:space="preserve">главного врача </w:t>
      </w:r>
      <w:r w:rsidRPr="0033666D">
        <w:rPr>
          <w:sz w:val="30"/>
          <w:szCs w:val="30"/>
        </w:rPr>
        <w:t>государственн</w:t>
      </w:r>
      <w:r w:rsidR="00720681">
        <w:rPr>
          <w:sz w:val="30"/>
          <w:szCs w:val="30"/>
        </w:rPr>
        <w:t>ого</w:t>
      </w:r>
      <w:r w:rsidRPr="0033666D">
        <w:rPr>
          <w:sz w:val="30"/>
          <w:szCs w:val="30"/>
        </w:rPr>
        <w:t xml:space="preserve"> учреждени</w:t>
      </w:r>
      <w:r w:rsidR="00720681">
        <w:rPr>
          <w:sz w:val="30"/>
          <w:szCs w:val="30"/>
        </w:rPr>
        <w:t>я</w:t>
      </w:r>
      <w:r>
        <w:rPr>
          <w:sz w:val="30"/>
          <w:szCs w:val="30"/>
        </w:rPr>
        <w:t xml:space="preserve"> </w:t>
      </w:r>
      <w:r w:rsidRPr="0033666D">
        <w:rPr>
          <w:sz w:val="30"/>
          <w:szCs w:val="30"/>
        </w:rPr>
        <w:t>«Сморгонский зональный центр гигиены и</w:t>
      </w:r>
      <w:r w:rsidR="0060522E">
        <w:rPr>
          <w:sz w:val="30"/>
          <w:szCs w:val="30"/>
        </w:rPr>
        <w:t> </w:t>
      </w:r>
      <w:r w:rsidRPr="0033666D">
        <w:rPr>
          <w:sz w:val="30"/>
          <w:szCs w:val="30"/>
        </w:rPr>
        <w:t>эпидемиологии»</w:t>
      </w:r>
      <w:r w:rsidR="00720681">
        <w:rPr>
          <w:sz w:val="30"/>
          <w:szCs w:val="30"/>
        </w:rPr>
        <w:t xml:space="preserve"> </w:t>
      </w:r>
      <w:proofErr w:type="spellStart"/>
      <w:r w:rsidR="00720681">
        <w:rPr>
          <w:sz w:val="30"/>
          <w:szCs w:val="30"/>
        </w:rPr>
        <w:t>М.Н.Турейко</w:t>
      </w:r>
      <w:proofErr w:type="spellEnd"/>
      <w:r w:rsidRPr="0033666D">
        <w:rPr>
          <w:sz w:val="30"/>
          <w:szCs w:val="30"/>
        </w:rPr>
        <w:t>.</w:t>
      </w:r>
    </w:p>
    <w:p w14:paraId="61889374" w14:textId="77777777" w:rsidR="005756BE" w:rsidRDefault="005756BE" w:rsidP="00EB786E">
      <w:pPr>
        <w:jc w:val="both"/>
        <w:rPr>
          <w:bCs/>
          <w:sz w:val="30"/>
        </w:rPr>
      </w:pPr>
    </w:p>
    <w:tbl>
      <w:tblPr>
        <w:tblW w:w="9783" w:type="dxa"/>
        <w:tblInd w:w="-34" w:type="dxa"/>
        <w:tblLayout w:type="fixed"/>
        <w:tblLook w:val="01E0" w:firstRow="1" w:lastRow="1" w:firstColumn="1" w:lastColumn="1" w:noHBand="0" w:noVBand="0"/>
      </w:tblPr>
      <w:tblGrid>
        <w:gridCol w:w="6787"/>
        <w:gridCol w:w="2996"/>
      </w:tblGrid>
      <w:tr w:rsidR="005756BE" w:rsidRPr="0005314C" w14:paraId="25F29B06" w14:textId="77777777" w:rsidTr="00C95AAC">
        <w:tc>
          <w:tcPr>
            <w:tcW w:w="6787" w:type="dxa"/>
          </w:tcPr>
          <w:p w14:paraId="4F8DB8DC" w14:textId="77777777" w:rsidR="005756BE" w:rsidRPr="0005314C" w:rsidRDefault="00F458DB" w:rsidP="0077244D">
            <w:pPr>
              <w:ind w:hanging="75"/>
              <w:rPr>
                <w:sz w:val="30"/>
                <w:szCs w:val="30"/>
              </w:rPr>
            </w:pPr>
            <w:r>
              <w:rPr>
                <w:sz w:val="30"/>
                <w:szCs w:val="30"/>
              </w:rPr>
              <w:t>Председатель</w:t>
            </w:r>
          </w:p>
        </w:tc>
        <w:tc>
          <w:tcPr>
            <w:tcW w:w="2996" w:type="dxa"/>
            <w:vAlign w:val="bottom"/>
          </w:tcPr>
          <w:p w14:paraId="0AF9A319" w14:textId="724E58FC" w:rsidR="005756BE" w:rsidRPr="0005314C" w:rsidRDefault="0077244D" w:rsidP="00822DE2">
            <w:pPr>
              <w:ind w:firstLine="51"/>
              <w:rPr>
                <w:sz w:val="30"/>
                <w:szCs w:val="30"/>
              </w:rPr>
            </w:pPr>
            <w:proofErr w:type="spellStart"/>
            <w:r>
              <w:rPr>
                <w:sz w:val="30"/>
                <w:szCs w:val="30"/>
              </w:rPr>
              <w:t>А.В.Гордей</w:t>
            </w:r>
            <w:proofErr w:type="spellEnd"/>
          </w:p>
        </w:tc>
      </w:tr>
    </w:tbl>
    <w:p w14:paraId="6731FDB5" w14:textId="77777777" w:rsidR="005756BE" w:rsidRDefault="005756BE" w:rsidP="008A049D">
      <w:pPr>
        <w:rPr>
          <w:sz w:val="30"/>
          <w:szCs w:val="30"/>
        </w:rPr>
      </w:pPr>
    </w:p>
    <w:sectPr w:rsidR="005756BE" w:rsidSect="00D94BB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4A89E" w14:textId="77777777" w:rsidR="00DD0D1B" w:rsidRDefault="00DD0D1B">
      <w:r>
        <w:separator/>
      </w:r>
    </w:p>
  </w:endnote>
  <w:endnote w:type="continuationSeparator" w:id="0">
    <w:p w14:paraId="5F5F8EC3" w14:textId="77777777" w:rsidR="00DD0D1B" w:rsidRDefault="00DD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9DF1" w14:textId="77777777" w:rsidR="005756BE" w:rsidRDefault="005756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796FF" w14:textId="77777777" w:rsidR="005756BE" w:rsidRDefault="005756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C830" w14:textId="77777777" w:rsidR="005756BE" w:rsidRDefault="005756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CAA6" w14:textId="77777777" w:rsidR="00DD0D1B" w:rsidRDefault="00DD0D1B">
      <w:r>
        <w:separator/>
      </w:r>
    </w:p>
  </w:footnote>
  <w:footnote w:type="continuationSeparator" w:id="0">
    <w:p w14:paraId="5FBE07C4" w14:textId="77777777" w:rsidR="00DD0D1B" w:rsidRDefault="00DD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204B" w14:textId="77777777" w:rsidR="005756BE" w:rsidRDefault="00405565" w:rsidP="003E5272">
    <w:pPr>
      <w:pStyle w:val="a8"/>
      <w:framePr w:wrap="around" w:vAnchor="text" w:hAnchor="margin" w:xAlign="center" w:y="1"/>
      <w:rPr>
        <w:rStyle w:val="a7"/>
      </w:rPr>
    </w:pPr>
    <w:r>
      <w:rPr>
        <w:rStyle w:val="a7"/>
      </w:rPr>
      <w:fldChar w:fldCharType="begin"/>
    </w:r>
    <w:r w:rsidR="005756BE">
      <w:rPr>
        <w:rStyle w:val="a7"/>
      </w:rPr>
      <w:instrText xml:space="preserve">PAGE  </w:instrText>
    </w:r>
    <w:r>
      <w:rPr>
        <w:rStyle w:val="a7"/>
      </w:rPr>
      <w:fldChar w:fldCharType="end"/>
    </w:r>
  </w:p>
  <w:p w14:paraId="530FE278" w14:textId="77777777" w:rsidR="005756BE" w:rsidRDefault="005756BE">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C996" w14:textId="60C19589" w:rsidR="005756BE" w:rsidRPr="00D94BBE" w:rsidRDefault="00405565">
    <w:pPr>
      <w:pStyle w:val="a8"/>
      <w:jc w:val="center"/>
      <w:rPr>
        <w:sz w:val="28"/>
        <w:szCs w:val="28"/>
      </w:rPr>
    </w:pPr>
    <w:r w:rsidRPr="00D94BBE">
      <w:rPr>
        <w:sz w:val="28"/>
        <w:szCs w:val="28"/>
      </w:rPr>
      <w:fldChar w:fldCharType="begin"/>
    </w:r>
    <w:r w:rsidR="005756BE" w:rsidRPr="00D94BBE">
      <w:rPr>
        <w:sz w:val="28"/>
        <w:szCs w:val="28"/>
      </w:rPr>
      <w:instrText xml:space="preserve"> PAGE   \* MERGEFORMAT </w:instrText>
    </w:r>
    <w:r w:rsidRPr="00D94BBE">
      <w:rPr>
        <w:sz w:val="28"/>
        <w:szCs w:val="28"/>
      </w:rPr>
      <w:fldChar w:fldCharType="separate"/>
    </w:r>
    <w:r w:rsidR="00103243">
      <w:rPr>
        <w:noProof/>
        <w:sz w:val="28"/>
        <w:szCs w:val="28"/>
      </w:rPr>
      <w:t>2</w:t>
    </w:r>
    <w:r w:rsidRPr="00D94BBE">
      <w:rPr>
        <w:sz w:val="28"/>
        <w:szCs w:val="28"/>
      </w:rPr>
      <w:fldChar w:fldCharType="end"/>
    </w:r>
  </w:p>
  <w:p w14:paraId="7DCD3836" w14:textId="77777777" w:rsidR="005756BE" w:rsidRPr="00134D1E" w:rsidRDefault="005756BE">
    <w:pPr>
      <w:pStyle w:val="a8"/>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0D46" w14:textId="77777777" w:rsidR="005756BE" w:rsidRDefault="005756B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D8"/>
    <w:rsid w:val="0002032D"/>
    <w:rsid w:val="00034A18"/>
    <w:rsid w:val="0004451A"/>
    <w:rsid w:val="000467F3"/>
    <w:rsid w:val="000473FF"/>
    <w:rsid w:val="00050E1C"/>
    <w:rsid w:val="0005314C"/>
    <w:rsid w:val="0005521F"/>
    <w:rsid w:val="00063057"/>
    <w:rsid w:val="000725C5"/>
    <w:rsid w:val="00084049"/>
    <w:rsid w:val="000957F9"/>
    <w:rsid w:val="000B7D81"/>
    <w:rsid w:val="000C239A"/>
    <w:rsid w:val="000C7C57"/>
    <w:rsid w:val="000D3681"/>
    <w:rsid w:val="000E0E40"/>
    <w:rsid w:val="000F1F8F"/>
    <w:rsid w:val="00103243"/>
    <w:rsid w:val="00110046"/>
    <w:rsid w:val="00112CFE"/>
    <w:rsid w:val="001154E2"/>
    <w:rsid w:val="001217B5"/>
    <w:rsid w:val="00131B88"/>
    <w:rsid w:val="00134168"/>
    <w:rsid w:val="001342E9"/>
    <w:rsid w:val="00134D1E"/>
    <w:rsid w:val="001512E7"/>
    <w:rsid w:val="001937E9"/>
    <w:rsid w:val="001C11CE"/>
    <w:rsid w:val="001D0953"/>
    <w:rsid w:val="001D5451"/>
    <w:rsid w:val="001F7A13"/>
    <w:rsid w:val="002018FC"/>
    <w:rsid w:val="0022481F"/>
    <w:rsid w:val="00251B48"/>
    <w:rsid w:val="0025443F"/>
    <w:rsid w:val="002665AE"/>
    <w:rsid w:val="00282FC0"/>
    <w:rsid w:val="00297063"/>
    <w:rsid w:val="002A0341"/>
    <w:rsid w:val="002A21B2"/>
    <w:rsid w:val="002B6292"/>
    <w:rsid w:val="002C4246"/>
    <w:rsid w:val="002D22F2"/>
    <w:rsid w:val="002F12F7"/>
    <w:rsid w:val="002F35C3"/>
    <w:rsid w:val="003042D8"/>
    <w:rsid w:val="00310922"/>
    <w:rsid w:val="0033666D"/>
    <w:rsid w:val="00353F89"/>
    <w:rsid w:val="003541B0"/>
    <w:rsid w:val="00366F48"/>
    <w:rsid w:val="003816D1"/>
    <w:rsid w:val="003D1110"/>
    <w:rsid w:val="003D6C19"/>
    <w:rsid w:val="003E11D3"/>
    <w:rsid w:val="003E334C"/>
    <w:rsid w:val="003E5272"/>
    <w:rsid w:val="00401701"/>
    <w:rsid w:val="00404212"/>
    <w:rsid w:val="00405565"/>
    <w:rsid w:val="00410804"/>
    <w:rsid w:val="00417FA3"/>
    <w:rsid w:val="00430683"/>
    <w:rsid w:val="004326E4"/>
    <w:rsid w:val="00437206"/>
    <w:rsid w:val="004461D8"/>
    <w:rsid w:val="0044775B"/>
    <w:rsid w:val="00467DB6"/>
    <w:rsid w:val="00467E94"/>
    <w:rsid w:val="0047667E"/>
    <w:rsid w:val="00481434"/>
    <w:rsid w:val="0048525E"/>
    <w:rsid w:val="004855E1"/>
    <w:rsid w:val="004A19B3"/>
    <w:rsid w:val="004B489A"/>
    <w:rsid w:val="004C1101"/>
    <w:rsid w:val="004C266A"/>
    <w:rsid w:val="004E0886"/>
    <w:rsid w:val="00502108"/>
    <w:rsid w:val="00502D9F"/>
    <w:rsid w:val="005269B1"/>
    <w:rsid w:val="005360BA"/>
    <w:rsid w:val="005569A2"/>
    <w:rsid w:val="005756BE"/>
    <w:rsid w:val="00587DA0"/>
    <w:rsid w:val="005A5266"/>
    <w:rsid w:val="005A6618"/>
    <w:rsid w:val="005B30AB"/>
    <w:rsid w:val="005C21FD"/>
    <w:rsid w:val="005D6CD8"/>
    <w:rsid w:val="0060522E"/>
    <w:rsid w:val="006138C3"/>
    <w:rsid w:val="00623B1E"/>
    <w:rsid w:val="00627481"/>
    <w:rsid w:val="0063036B"/>
    <w:rsid w:val="006316FF"/>
    <w:rsid w:val="00637614"/>
    <w:rsid w:val="00641DC2"/>
    <w:rsid w:val="00663F21"/>
    <w:rsid w:val="00674C5F"/>
    <w:rsid w:val="006B681C"/>
    <w:rsid w:val="006C224B"/>
    <w:rsid w:val="006D061E"/>
    <w:rsid w:val="007010CF"/>
    <w:rsid w:val="007053BC"/>
    <w:rsid w:val="00720681"/>
    <w:rsid w:val="007211B3"/>
    <w:rsid w:val="0072608D"/>
    <w:rsid w:val="00731EAB"/>
    <w:rsid w:val="00733744"/>
    <w:rsid w:val="00737BB8"/>
    <w:rsid w:val="007414B9"/>
    <w:rsid w:val="007444D8"/>
    <w:rsid w:val="0076041D"/>
    <w:rsid w:val="00763E04"/>
    <w:rsid w:val="00767079"/>
    <w:rsid w:val="00767EF5"/>
    <w:rsid w:val="0077244D"/>
    <w:rsid w:val="00772FF2"/>
    <w:rsid w:val="00775D4D"/>
    <w:rsid w:val="00797BC7"/>
    <w:rsid w:val="007A3101"/>
    <w:rsid w:val="007B6201"/>
    <w:rsid w:val="007C2D2A"/>
    <w:rsid w:val="007C5574"/>
    <w:rsid w:val="007C6715"/>
    <w:rsid w:val="007E35D7"/>
    <w:rsid w:val="007E7A14"/>
    <w:rsid w:val="008103F8"/>
    <w:rsid w:val="00822DE2"/>
    <w:rsid w:val="008246CC"/>
    <w:rsid w:val="00844485"/>
    <w:rsid w:val="00870E0D"/>
    <w:rsid w:val="00876D00"/>
    <w:rsid w:val="008813C3"/>
    <w:rsid w:val="00893163"/>
    <w:rsid w:val="008A049D"/>
    <w:rsid w:val="008A3875"/>
    <w:rsid w:val="008B4E69"/>
    <w:rsid w:val="008C3DFF"/>
    <w:rsid w:val="008E2D46"/>
    <w:rsid w:val="008F7BA1"/>
    <w:rsid w:val="00904238"/>
    <w:rsid w:val="00916FC2"/>
    <w:rsid w:val="00984CEE"/>
    <w:rsid w:val="0098562B"/>
    <w:rsid w:val="0099123C"/>
    <w:rsid w:val="0099495E"/>
    <w:rsid w:val="009C7AA1"/>
    <w:rsid w:val="009D309C"/>
    <w:rsid w:val="009D4A70"/>
    <w:rsid w:val="009D68BA"/>
    <w:rsid w:val="009E03D0"/>
    <w:rsid w:val="009E2F1B"/>
    <w:rsid w:val="009F6409"/>
    <w:rsid w:val="00A04FD8"/>
    <w:rsid w:val="00A22080"/>
    <w:rsid w:val="00A419D5"/>
    <w:rsid w:val="00A564AF"/>
    <w:rsid w:val="00A57931"/>
    <w:rsid w:val="00AA0A79"/>
    <w:rsid w:val="00AA333C"/>
    <w:rsid w:val="00AC7258"/>
    <w:rsid w:val="00AE0445"/>
    <w:rsid w:val="00B1676A"/>
    <w:rsid w:val="00B17E6E"/>
    <w:rsid w:val="00B24084"/>
    <w:rsid w:val="00B50A19"/>
    <w:rsid w:val="00B531DB"/>
    <w:rsid w:val="00B81961"/>
    <w:rsid w:val="00B95D79"/>
    <w:rsid w:val="00B96702"/>
    <w:rsid w:val="00BA0508"/>
    <w:rsid w:val="00BA1843"/>
    <w:rsid w:val="00BA1C41"/>
    <w:rsid w:val="00BB4467"/>
    <w:rsid w:val="00BC1CC2"/>
    <w:rsid w:val="00BF5FA9"/>
    <w:rsid w:val="00C04EB1"/>
    <w:rsid w:val="00C07F8A"/>
    <w:rsid w:val="00C1111E"/>
    <w:rsid w:val="00C2709F"/>
    <w:rsid w:val="00C272DA"/>
    <w:rsid w:val="00C374C0"/>
    <w:rsid w:val="00C95AAC"/>
    <w:rsid w:val="00C95F4C"/>
    <w:rsid w:val="00CC29FE"/>
    <w:rsid w:val="00CD1958"/>
    <w:rsid w:val="00CE0FDA"/>
    <w:rsid w:val="00CF0884"/>
    <w:rsid w:val="00CF55C7"/>
    <w:rsid w:val="00D03435"/>
    <w:rsid w:val="00D11CA1"/>
    <w:rsid w:val="00D2293F"/>
    <w:rsid w:val="00D22C8E"/>
    <w:rsid w:val="00D2757D"/>
    <w:rsid w:val="00D646EE"/>
    <w:rsid w:val="00D8138A"/>
    <w:rsid w:val="00D82329"/>
    <w:rsid w:val="00D94BBE"/>
    <w:rsid w:val="00DB0A38"/>
    <w:rsid w:val="00DD0D1B"/>
    <w:rsid w:val="00E13E49"/>
    <w:rsid w:val="00E16C39"/>
    <w:rsid w:val="00E16D7B"/>
    <w:rsid w:val="00E25B79"/>
    <w:rsid w:val="00E408D9"/>
    <w:rsid w:val="00E538FA"/>
    <w:rsid w:val="00E6502F"/>
    <w:rsid w:val="00EA3350"/>
    <w:rsid w:val="00EB786E"/>
    <w:rsid w:val="00EC205B"/>
    <w:rsid w:val="00EC55C0"/>
    <w:rsid w:val="00EE10EA"/>
    <w:rsid w:val="00EF4D95"/>
    <w:rsid w:val="00F0031C"/>
    <w:rsid w:val="00F13477"/>
    <w:rsid w:val="00F17A28"/>
    <w:rsid w:val="00F458DB"/>
    <w:rsid w:val="00F47EA6"/>
    <w:rsid w:val="00F52D0F"/>
    <w:rsid w:val="00F678EC"/>
    <w:rsid w:val="00F93E78"/>
    <w:rsid w:val="00F95589"/>
    <w:rsid w:val="00FA1E95"/>
    <w:rsid w:val="00FB08C0"/>
    <w:rsid w:val="00FC4ECC"/>
    <w:rsid w:val="00FD157F"/>
    <w:rsid w:val="00FD72B3"/>
    <w:rsid w:val="00FE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BCD14"/>
  <w15:docId w15:val="{24376401-8490-4F7A-9E36-30F822D7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272"/>
  </w:style>
  <w:style w:type="paragraph" w:styleId="1">
    <w:name w:val="heading 1"/>
    <w:basedOn w:val="a"/>
    <w:next w:val="a"/>
    <w:link w:val="10"/>
    <w:uiPriority w:val="9"/>
    <w:qFormat/>
    <w:rsid w:val="00AA0A79"/>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87"/>
    <w:rPr>
      <w:rFonts w:ascii="Cambria" w:eastAsia="Times New Roman" w:hAnsi="Cambria" w:cs="Times New Roman"/>
      <w:b/>
      <w:bCs/>
      <w:kern w:val="32"/>
      <w:sz w:val="32"/>
      <w:szCs w:val="32"/>
    </w:rPr>
  </w:style>
  <w:style w:type="paragraph" w:styleId="a3">
    <w:name w:val="Body Text Indent"/>
    <w:basedOn w:val="a"/>
    <w:link w:val="a4"/>
    <w:uiPriority w:val="99"/>
    <w:rsid w:val="00AA0A79"/>
    <w:pPr>
      <w:ind w:right="-1" w:firstLine="567"/>
      <w:jc w:val="both"/>
    </w:pPr>
    <w:rPr>
      <w:sz w:val="28"/>
    </w:rPr>
  </w:style>
  <w:style w:type="character" w:customStyle="1" w:styleId="a4">
    <w:name w:val="Основной текст с отступом Знак"/>
    <w:basedOn w:val="a0"/>
    <w:link w:val="a3"/>
    <w:uiPriority w:val="99"/>
    <w:semiHidden/>
    <w:rsid w:val="002E0787"/>
  </w:style>
  <w:style w:type="paragraph" w:styleId="a5">
    <w:name w:val="footer"/>
    <w:basedOn w:val="a"/>
    <w:link w:val="a6"/>
    <w:uiPriority w:val="99"/>
    <w:rsid w:val="00AA0A79"/>
    <w:pPr>
      <w:tabs>
        <w:tab w:val="center" w:pos="4677"/>
        <w:tab w:val="right" w:pos="9355"/>
      </w:tabs>
    </w:pPr>
  </w:style>
  <w:style w:type="character" w:customStyle="1" w:styleId="a6">
    <w:name w:val="Нижний колонтитул Знак"/>
    <w:basedOn w:val="a0"/>
    <w:link w:val="a5"/>
    <w:uiPriority w:val="99"/>
    <w:semiHidden/>
    <w:rsid w:val="002E0787"/>
  </w:style>
  <w:style w:type="character" w:styleId="a7">
    <w:name w:val="page number"/>
    <w:basedOn w:val="a0"/>
    <w:uiPriority w:val="99"/>
    <w:rsid w:val="00AA0A79"/>
    <w:rPr>
      <w:rFonts w:cs="Times New Roman"/>
    </w:rPr>
  </w:style>
  <w:style w:type="paragraph" w:styleId="a8">
    <w:name w:val="header"/>
    <w:basedOn w:val="a"/>
    <w:link w:val="a9"/>
    <w:uiPriority w:val="99"/>
    <w:rsid w:val="00AA0A79"/>
    <w:pPr>
      <w:tabs>
        <w:tab w:val="center" w:pos="4677"/>
        <w:tab w:val="right" w:pos="9355"/>
      </w:tabs>
    </w:pPr>
  </w:style>
  <w:style w:type="character" w:customStyle="1" w:styleId="a9">
    <w:name w:val="Верхний колонтитул Знак"/>
    <w:basedOn w:val="a0"/>
    <w:link w:val="a8"/>
    <w:uiPriority w:val="99"/>
    <w:locked/>
    <w:rsid w:val="00467DB6"/>
    <w:rPr>
      <w:rFonts w:cs="Times New Roman"/>
    </w:rPr>
  </w:style>
  <w:style w:type="paragraph" w:styleId="aa">
    <w:name w:val="Balloon Text"/>
    <w:basedOn w:val="a"/>
    <w:link w:val="ab"/>
    <w:uiPriority w:val="99"/>
    <w:semiHidden/>
    <w:rsid w:val="009D68BA"/>
    <w:rPr>
      <w:rFonts w:ascii="Tahoma" w:hAnsi="Tahoma" w:cs="Tahoma"/>
      <w:sz w:val="16"/>
      <w:szCs w:val="16"/>
    </w:rPr>
  </w:style>
  <w:style w:type="character" w:customStyle="1" w:styleId="ab">
    <w:name w:val="Текст выноски Знак"/>
    <w:basedOn w:val="a0"/>
    <w:link w:val="aa"/>
    <w:uiPriority w:val="99"/>
    <w:semiHidden/>
    <w:rsid w:val="002E0787"/>
    <w:rPr>
      <w:sz w:val="0"/>
      <w:szCs w:val="0"/>
    </w:rPr>
  </w:style>
  <w:style w:type="paragraph" w:styleId="ac">
    <w:name w:val="Body Text"/>
    <w:basedOn w:val="a"/>
    <w:link w:val="ad"/>
    <w:uiPriority w:val="99"/>
    <w:rsid w:val="003E5272"/>
    <w:pPr>
      <w:spacing w:after="120"/>
    </w:pPr>
    <w:rPr>
      <w:sz w:val="30"/>
      <w:szCs w:val="30"/>
    </w:rPr>
  </w:style>
  <w:style w:type="character" w:customStyle="1" w:styleId="ad">
    <w:name w:val="Основной текст Знак"/>
    <w:basedOn w:val="a0"/>
    <w:link w:val="ac"/>
    <w:uiPriority w:val="99"/>
    <w:semiHidden/>
    <w:rsid w:val="002E0787"/>
  </w:style>
  <w:style w:type="table" w:styleId="ae">
    <w:name w:val="Table Grid"/>
    <w:basedOn w:val="a1"/>
    <w:uiPriority w:val="59"/>
    <w:rsid w:val="001D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FD72B3"/>
    <w:rPr>
      <w:rFonts w:cs="Times New Roman"/>
      <w:color w:val="0000FF"/>
      <w:u w:val="single"/>
    </w:rPr>
  </w:style>
  <w:style w:type="paragraph" w:customStyle="1" w:styleId="titlencpi">
    <w:name w:val="titlencpi"/>
    <w:basedOn w:val="a"/>
    <w:rsid w:val="00050E1C"/>
    <w:pPr>
      <w:spacing w:before="240" w:after="240"/>
      <w:ind w:right="2268"/>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F1F1-2022-4F20-9A6F-2B6C32D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CDL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ОИР гл. специалист С.А. Кот</cp:lastModifiedBy>
  <cp:revision>2</cp:revision>
  <cp:lastPrinted>2026-03-05T12:41:00Z</cp:lastPrinted>
  <dcterms:created xsi:type="dcterms:W3CDTF">2026-03-11T13:50:00Z</dcterms:created>
  <dcterms:modified xsi:type="dcterms:W3CDTF">2026-03-11T13:50:00Z</dcterms:modified>
</cp:coreProperties>
</file>